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F0B03" w14:textId="77777777" w:rsidR="001956E6" w:rsidRDefault="003422B6" w:rsidP="001956E6">
      <w:pPr>
        <w:jc w:val="center"/>
        <w:rPr>
          <w:rFonts w:cstheme="minorHAnsi"/>
          <w:b/>
          <w:sz w:val="56"/>
          <w:szCs w:val="56"/>
        </w:rPr>
      </w:pPr>
      <w:r>
        <w:rPr>
          <w:rFonts w:cstheme="minorHAnsi"/>
          <w:b/>
          <w:sz w:val="56"/>
          <w:szCs w:val="56"/>
        </w:rPr>
        <w:t xml:space="preserve"> </w:t>
      </w:r>
    </w:p>
    <w:p w14:paraId="625661F5" w14:textId="77777777" w:rsidR="00970BE7" w:rsidRDefault="00970BE7" w:rsidP="001956E6">
      <w:pPr>
        <w:jc w:val="center"/>
        <w:rPr>
          <w:rFonts w:cstheme="minorHAnsi"/>
          <w:b/>
          <w:sz w:val="56"/>
          <w:szCs w:val="56"/>
        </w:rPr>
      </w:pPr>
    </w:p>
    <w:p w14:paraId="26F8D51D" w14:textId="77777777" w:rsidR="00970BE7" w:rsidRDefault="00970BE7" w:rsidP="009472C8">
      <w:pPr>
        <w:rPr>
          <w:rFonts w:cstheme="minorHAnsi"/>
          <w:b/>
          <w:sz w:val="56"/>
          <w:szCs w:val="56"/>
        </w:rPr>
      </w:pPr>
    </w:p>
    <w:p w14:paraId="33147C99" w14:textId="77777777" w:rsidR="00970BE7" w:rsidRDefault="00970BE7" w:rsidP="001956E6">
      <w:pPr>
        <w:jc w:val="center"/>
        <w:rPr>
          <w:rFonts w:cstheme="minorHAnsi"/>
          <w:b/>
          <w:sz w:val="56"/>
          <w:szCs w:val="56"/>
        </w:rPr>
      </w:pPr>
    </w:p>
    <w:p w14:paraId="33FCC2DD" w14:textId="77777777" w:rsidR="00BF5C0A" w:rsidRPr="00683700" w:rsidRDefault="00970BE7" w:rsidP="00F945B6">
      <w:pPr>
        <w:jc w:val="center"/>
        <w:rPr>
          <w:rFonts w:ascii="Arial" w:hAnsi="Arial" w:cs="Arial"/>
          <w:b/>
          <w:sz w:val="52"/>
          <w:szCs w:val="52"/>
          <w:highlight w:val="yellow"/>
        </w:rPr>
      </w:pPr>
      <w:r w:rsidRPr="00683700">
        <w:rPr>
          <w:rFonts w:ascii="Arial" w:hAnsi="Arial" w:cs="Arial"/>
          <w:b/>
          <w:sz w:val="52"/>
          <w:szCs w:val="52"/>
        </w:rPr>
        <w:t xml:space="preserve"> </w:t>
      </w:r>
      <w:r w:rsidR="003422B6">
        <w:rPr>
          <w:rFonts w:ascii="Arial" w:hAnsi="Arial" w:cs="Arial"/>
          <w:b/>
          <w:sz w:val="52"/>
          <w:szCs w:val="52"/>
        </w:rPr>
        <w:t>Informationssicherheitsleitlinie</w:t>
      </w:r>
      <w:r w:rsidR="00F945B6" w:rsidRPr="00683700">
        <w:rPr>
          <w:rFonts w:ascii="Arial" w:hAnsi="Arial" w:cs="Arial"/>
          <w:b/>
          <w:sz w:val="52"/>
          <w:szCs w:val="52"/>
        </w:rPr>
        <w:br/>
      </w:r>
      <w:bookmarkStart w:id="0" w:name="_Hlk94864158"/>
      <w:r w:rsidR="00F945B6" w:rsidRPr="00683700">
        <w:rPr>
          <w:rFonts w:ascii="Arial" w:hAnsi="Arial" w:cs="Arial"/>
          <w:b/>
          <w:sz w:val="52"/>
          <w:szCs w:val="52"/>
        </w:rPr>
        <w:t>de</w:t>
      </w:r>
      <w:r w:rsidR="00B1019A">
        <w:rPr>
          <w:rFonts w:ascii="Arial" w:hAnsi="Arial" w:cs="Arial"/>
          <w:b/>
          <w:sz w:val="52"/>
          <w:szCs w:val="52"/>
        </w:rPr>
        <w:t>r</w:t>
      </w:r>
      <w:r w:rsidR="00F945B6" w:rsidRPr="00683700">
        <w:rPr>
          <w:rFonts w:ascii="Arial" w:hAnsi="Arial" w:cs="Arial"/>
          <w:b/>
          <w:sz w:val="52"/>
          <w:szCs w:val="52"/>
        </w:rPr>
        <w:t xml:space="preserve"> </w:t>
      </w:r>
      <w:r w:rsidR="00B1019A">
        <w:rPr>
          <w:rFonts w:ascii="Arial" w:hAnsi="Arial" w:cs="Arial"/>
          <w:b/>
          <w:sz w:val="52"/>
          <w:szCs w:val="52"/>
          <w:highlight w:val="yellow"/>
        </w:rPr>
        <w:t>&lt;</w:t>
      </w:r>
      <w:r w:rsidR="00F945B6" w:rsidRPr="00683700">
        <w:rPr>
          <w:rFonts w:ascii="Arial" w:hAnsi="Arial" w:cs="Arial"/>
          <w:b/>
          <w:sz w:val="52"/>
          <w:szCs w:val="52"/>
          <w:highlight w:val="yellow"/>
        </w:rPr>
        <w:t>Name</w:t>
      </w:r>
      <w:r w:rsidR="00B1019A">
        <w:rPr>
          <w:rFonts w:ascii="Arial" w:hAnsi="Arial" w:cs="Arial"/>
          <w:b/>
          <w:sz w:val="52"/>
          <w:szCs w:val="52"/>
          <w:highlight w:val="yellow"/>
        </w:rPr>
        <w:t>n der Organisation</w:t>
      </w:r>
      <w:r w:rsidR="00F945B6" w:rsidRPr="00683700">
        <w:rPr>
          <w:rFonts w:ascii="Arial" w:hAnsi="Arial" w:cs="Arial"/>
          <w:b/>
          <w:sz w:val="52"/>
          <w:szCs w:val="52"/>
          <w:highlight w:val="yellow"/>
        </w:rPr>
        <w:t>&gt;</w:t>
      </w:r>
      <w:bookmarkEnd w:id="0"/>
    </w:p>
    <w:p w14:paraId="02CC647E" w14:textId="77777777" w:rsidR="00BF5C0A" w:rsidRDefault="00BF5C0A" w:rsidP="00F945B6">
      <w:pPr>
        <w:jc w:val="center"/>
        <w:rPr>
          <w:sz w:val="52"/>
          <w:szCs w:val="52"/>
        </w:rPr>
      </w:pPr>
    </w:p>
    <w:p w14:paraId="7637DED5" w14:textId="77777777" w:rsidR="001956E6" w:rsidRPr="00F945B6" w:rsidRDefault="00BF5C0A" w:rsidP="00F945B6">
      <w:pPr>
        <w:jc w:val="center"/>
        <w:rPr>
          <w:b/>
          <w:sz w:val="52"/>
          <w:szCs w:val="52"/>
        </w:rPr>
      </w:pPr>
      <w:r w:rsidRPr="00BF5C0A">
        <w:rPr>
          <w:rFonts w:ascii="Times New Roman" w:eastAsia="Calibri" w:hAnsi="Times New Roman" w:cs="Times New Roman"/>
          <w:noProof/>
          <w:sz w:val="24"/>
          <w:szCs w:val="24"/>
          <w:lang w:eastAsia="de-DE"/>
        </w:rPr>
        <mc:AlternateContent>
          <mc:Choice Requires="wps">
            <w:drawing>
              <wp:anchor distT="45720" distB="45720" distL="114300" distR="114300" simplePos="0" relativeHeight="251659264" behindDoc="0" locked="0" layoutInCell="1" allowOverlap="1" wp14:anchorId="0D11D27E" wp14:editId="7FC4E098">
                <wp:simplePos x="0" y="0"/>
                <wp:positionH relativeFrom="margin">
                  <wp:posOffset>99060</wp:posOffset>
                </wp:positionH>
                <wp:positionV relativeFrom="margin">
                  <wp:posOffset>4136281</wp:posOffset>
                </wp:positionV>
                <wp:extent cx="5562600" cy="1654810"/>
                <wp:effectExtent l="19050" t="19050" r="19050" b="13335"/>
                <wp:wrapNone/>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654810"/>
                        </a:xfrm>
                        <a:prstGeom prst="rect">
                          <a:avLst/>
                        </a:prstGeom>
                        <a:solidFill>
                          <a:srgbClr val="FFFF00"/>
                        </a:solidFill>
                        <a:ln w="28575">
                          <a:solidFill>
                            <a:srgbClr val="FFFF00"/>
                          </a:solidFill>
                          <a:miter lim="800000"/>
                          <a:headEnd/>
                          <a:tailEnd/>
                        </a:ln>
                      </wps:spPr>
                      <wps:txbx>
                        <w:txbxContent>
                          <w:p w14:paraId="48480EF2" w14:textId="77777777" w:rsidR="00BF5C0A" w:rsidRPr="00683700" w:rsidRDefault="00BF5C0A" w:rsidP="00BF5C0A">
                            <w:pPr>
                              <w:jc w:val="center"/>
                              <w:rPr>
                                <w:rFonts w:ascii="Arial" w:hAnsi="Arial" w:cs="Arial"/>
                                <w:b/>
                                <w:sz w:val="20"/>
                              </w:rPr>
                            </w:pPr>
                            <w:r w:rsidRPr="00683700">
                              <w:rPr>
                                <w:rFonts w:ascii="Arial" w:hAnsi="Arial" w:cs="Arial"/>
                                <w:b/>
                                <w:sz w:val="20"/>
                              </w:rPr>
                              <w:t>Anwendungshinweis (Bitte vor Benutzung entfernen):</w:t>
                            </w:r>
                          </w:p>
                          <w:p w14:paraId="0F724870" w14:textId="0176ED83" w:rsidR="00BF5C0A" w:rsidRDefault="0009461C" w:rsidP="00BF5C0A">
                            <w:pPr>
                              <w:jc w:val="center"/>
                              <w:rPr>
                                <w:rFonts w:ascii="Arial" w:hAnsi="Arial" w:cs="Arial"/>
                                <w:sz w:val="20"/>
                              </w:rPr>
                            </w:pPr>
                            <w:r w:rsidRPr="00683700">
                              <w:rPr>
                                <w:rFonts w:ascii="Arial" w:hAnsi="Arial" w:cs="Arial"/>
                                <w:sz w:val="20"/>
                              </w:rPr>
                              <w:t>Wir bitten Sie in Kenntnis zu nehmen, dass d</w:t>
                            </w:r>
                            <w:r w:rsidR="00BF5C0A" w:rsidRPr="00683700">
                              <w:rPr>
                                <w:rFonts w:ascii="Arial" w:hAnsi="Arial" w:cs="Arial"/>
                                <w:sz w:val="20"/>
                              </w:rPr>
                              <w:t>ie vorliegende Richtlinie mit größter Sorgfalt erstellt und geprüft</w:t>
                            </w:r>
                            <w:r w:rsidRPr="00683700">
                              <w:rPr>
                                <w:rFonts w:ascii="Arial" w:hAnsi="Arial" w:cs="Arial"/>
                                <w:sz w:val="20"/>
                              </w:rPr>
                              <w:t xml:space="preserve"> wurde</w:t>
                            </w:r>
                            <w:r w:rsidR="00BF5C0A" w:rsidRPr="00683700">
                              <w:rPr>
                                <w:rFonts w:ascii="Arial" w:hAnsi="Arial" w:cs="Arial"/>
                                <w:sz w:val="20"/>
                              </w:rPr>
                              <w:t xml:space="preserve">, </w:t>
                            </w:r>
                            <w:r w:rsidRPr="00683700">
                              <w:rPr>
                                <w:rFonts w:ascii="Arial" w:hAnsi="Arial" w:cs="Arial"/>
                                <w:sz w:val="20"/>
                              </w:rPr>
                              <w:t xml:space="preserve">jedoch </w:t>
                            </w:r>
                            <w:r w:rsidR="00BF5C0A" w:rsidRPr="00683700">
                              <w:rPr>
                                <w:rFonts w:ascii="Arial" w:hAnsi="Arial" w:cs="Arial"/>
                                <w:sz w:val="20"/>
                              </w:rPr>
                              <w:t>keinen Anspruch auf Vollständigkeit</w:t>
                            </w:r>
                            <w:r w:rsidRPr="00683700">
                              <w:rPr>
                                <w:rFonts w:ascii="Arial" w:hAnsi="Arial" w:cs="Arial"/>
                                <w:sz w:val="20"/>
                              </w:rPr>
                              <w:t xml:space="preserve"> erhebt</w:t>
                            </w:r>
                            <w:r w:rsidR="00BF5C0A" w:rsidRPr="00683700">
                              <w:rPr>
                                <w:rFonts w:ascii="Arial" w:hAnsi="Arial" w:cs="Arial"/>
                                <w:sz w:val="20"/>
                              </w:rPr>
                              <w:t xml:space="preserve">. Sie muss auf Ihre Organisation und </w:t>
                            </w:r>
                            <w:r w:rsidRPr="00683700">
                              <w:rPr>
                                <w:rFonts w:ascii="Arial" w:hAnsi="Arial" w:cs="Arial"/>
                                <w:sz w:val="20"/>
                              </w:rPr>
                              <w:t>auf deren</w:t>
                            </w:r>
                            <w:r w:rsidR="00BF5C0A" w:rsidRPr="00683700">
                              <w:rPr>
                                <w:rFonts w:ascii="Arial" w:hAnsi="Arial" w:cs="Arial"/>
                                <w:sz w:val="20"/>
                              </w:rPr>
                              <w:t xml:space="preserve"> Gegebenheiten individuell angepasst sowie zugeschnitten werden und dient hierfür als Hilfestellung</w:t>
                            </w:r>
                            <w:r w:rsidRPr="00683700">
                              <w:rPr>
                                <w:rFonts w:ascii="Arial" w:hAnsi="Arial" w:cs="Arial"/>
                                <w:sz w:val="20"/>
                              </w:rPr>
                              <w:t xml:space="preserve"> und mögliches Beispiel</w:t>
                            </w:r>
                            <w:r w:rsidR="00BF5C0A" w:rsidRPr="00683700">
                              <w:rPr>
                                <w:rFonts w:ascii="Arial" w:hAnsi="Arial" w:cs="Arial"/>
                                <w:sz w:val="20"/>
                              </w:rPr>
                              <w:t>.</w:t>
                            </w:r>
                          </w:p>
                          <w:p w14:paraId="4A826CB7" w14:textId="0891962E" w:rsidR="008F50B2" w:rsidRDefault="008F50B2" w:rsidP="00BF5C0A">
                            <w:pPr>
                              <w:jc w:val="center"/>
                              <w:rPr>
                                <w:rFonts w:ascii="Arial" w:hAnsi="Arial" w:cs="Arial"/>
                                <w:sz w:val="20"/>
                              </w:rPr>
                            </w:pPr>
                          </w:p>
                          <w:p w14:paraId="32C7E68F" w14:textId="1B344756" w:rsidR="008F50B2" w:rsidRDefault="008F50B2" w:rsidP="008F50B2">
                            <w:pPr>
                              <w:jc w:val="center"/>
                              <w:rPr>
                                <w:rFonts w:ascii="Arial" w:hAnsi="Arial" w:cs="Arial"/>
                                <w:sz w:val="20"/>
                              </w:rPr>
                            </w:pPr>
                            <w:r w:rsidRPr="008F50B2">
                              <w:rPr>
                                <w:rFonts w:ascii="Arial" w:hAnsi="Arial" w:cs="Arial"/>
                                <w:b/>
                                <w:bCs/>
                                <w:sz w:val="20"/>
                              </w:rPr>
                              <w:t>Hinweis für Kommunen:</w:t>
                            </w:r>
                            <w:r>
                              <w:rPr>
                                <w:rFonts w:ascii="Arial" w:hAnsi="Arial" w:cs="Arial"/>
                                <w:sz w:val="20"/>
                              </w:rPr>
                              <w:t xml:space="preserve"> Diese Mustervorlage ist explizit auf KRITIS-Betreiber zugeschnitten. Das LSI empfiehlt für die Zielgruppe der Kommunen die Verwendung folgender Vorlage:</w:t>
                            </w:r>
                          </w:p>
                          <w:p w14:paraId="3FA17546" w14:textId="5D19B3C2" w:rsidR="008F50B2" w:rsidRDefault="008F50B2" w:rsidP="008F50B2">
                            <w:pPr>
                              <w:pStyle w:val="Listenabsatz"/>
                              <w:numPr>
                                <w:ilvl w:val="0"/>
                                <w:numId w:val="19"/>
                              </w:numPr>
                              <w:rPr>
                                <w:rFonts w:ascii="Arial" w:hAnsi="Arial" w:cs="Arial"/>
                                <w:sz w:val="20"/>
                              </w:rPr>
                            </w:pPr>
                            <w:hyperlink r:id="rId8" w:history="1">
                              <w:r w:rsidRPr="004608DE">
                                <w:rPr>
                                  <w:rStyle w:val="Hyperlink"/>
                                  <w:rFonts w:ascii="Arial" w:hAnsi="Arial" w:cs="Arial"/>
                                  <w:sz w:val="20"/>
                                </w:rPr>
                                <w:t>https://www.staedtetag.de/files/dst/docs/Themen/2024/Handreichung-ISLL-2024.pdf</w:t>
                              </w:r>
                            </w:hyperlink>
                          </w:p>
                          <w:p w14:paraId="65241173" w14:textId="6144DB1A" w:rsidR="008F50B2" w:rsidRPr="008F50B2" w:rsidRDefault="008F50B2" w:rsidP="008F50B2">
                            <w:pPr>
                              <w:pStyle w:val="Listenabsatz"/>
                              <w:numPr>
                                <w:ilvl w:val="0"/>
                                <w:numId w:val="19"/>
                              </w:numPr>
                              <w:rPr>
                                <w:rFonts w:ascii="Arial" w:hAnsi="Arial" w:cs="Arial"/>
                                <w:sz w:val="20"/>
                              </w:rPr>
                            </w:pPr>
                            <w:hyperlink r:id="rId9" w:history="1">
                              <w:r w:rsidRPr="008F50B2">
                                <w:rPr>
                                  <w:rStyle w:val="Hyperlink"/>
                                  <w:rFonts w:ascii="Arial" w:hAnsi="Arial" w:cs="Arial"/>
                                  <w:sz w:val="20"/>
                                </w:rPr>
                                <w:t>www.landkreistag.de/images/stories/themen/ITSicherheit/2024_Handreichung_IT-Sicherheit.pdf</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D11D27E" id="_x0000_t202" coordsize="21600,21600" o:spt="202" path="m,l,21600r21600,l21600,xe">
                <v:stroke joinstyle="miter"/>
                <v:path gradientshapeok="t" o:connecttype="rect"/>
              </v:shapetype>
              <v:shape id="Textfeld 217" o:spid="_x0000_s1026" type="#_x0000_t202" style="position:absolute;left:0;text-align:left;margin-left:7.8pt;margin-top:325.7pt;width:438pt;height:130.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" fillcolor="yellow" strokecolor="yellow" strokeweight="2.25pt">
                <v:textbox style="mso-fit-shape-to-text:t">
                  <w:txbxContent>
                    <w:p w14:paraId="48480EF2" w14:textId="77777777" w:rsidR="00BF5C0A" w:rsidRPr="00683700" w:rsidRDefault="00BF5C0A" w:rsidP="00BF5C0A">
                      <w:pPr>
                        <w:jc w:val="center"/>
                        <w:rPr>
                          <w:rFonts w:ascii="Arial" w:hAnsi="Arial" w:cs="Arial"/>
                          <w:b/>
                          <w:sz w:val="20"/>
                        </w:rPr>
                      </w:pPr>
                      <w:r w:rsidRPr="00683700">
                        <w:rPr>
                          <w:rFonts w:ascii="Arial" w:hAnsi="Arial" w:cs="Arial"/>
                          <w:b/>
                          <w:sz w:val="20"/>
                        </w:rPr>
                        <w:t>Anwendungshinweis (Bitte vor Benutzung entfernen):</w:t>
                      </w:r>
                    </w:p>
                    <w:p w14:paraId="0F724870" w14:textId="0176ED83" w:rsidR="00BF5C0A" w:rsidRDefault="0009461C" w:rsidP="00BF5C0A">
                      <w:pPr>
                        <w:jc w:val="center"/>
                        <w:rPr>
                          <w:rFonts w:ascii="Arial" w:hAnsi="Arial" w:cs="Arial"/>
                          <w:sz w:val="20"/>
                        </w:rPr>
                      </w:pPr>
                      <w:r w:rsidRPr="00683700">
                        <w:rPr>
                          <w:rFonts w:ascii="Arial" w:hAnsi="Arial" w:cs="Arial"/>
                          <w:sz w:val="20"/>
                        </w:rPr>
                        <w:t>Wir bitten Sie in Kenntnis zu nehmen, dass d</w:t>
                      </w:r>
                      <w:r w:rsidR="00BF5C0A" w:rsidRPr="00683700">
                        <w:rPr>
                          <w:rFonts w:ascii="Arial" w:hAnsi="Arial" w:cs="Arial"/>
                          <w:sz w:val="20"/>
                        </w:rPr>
                        <w:t>ie vorliegende Richtlinie mit größter Sorgfalt erstellt und geprüft</w:t>
                      </w:r>
                      <w:r w:rsidRPr="00683700">
                        <w:rPr>
                          <w:rFonts w:ascii="Arial" w:hAnsi="Arial" w:cs="Arial"/>
                          <w:sz w:val="20"/>
                        </w:rPr>
                        <w:t xml:space="preserve"> wurde</w:t>
                      </w:r>
                      <w:r w:rsidR="00BF5C0A" w:rsidRPr="00683700">
                        <w:rPr>
                          <w:rFonts w:ascii="Arial" w:hAnsi="Arial" w:cs="Arial"/>
                          <w:sz w:val="20"/>
                        </w:rPr>
                        <w:t xml:space="preserve">, </w:t>
                      </w:r>
                      <w:r w:rsidRPr="00683700">
                        <w:rPr>
                          <w:rFonts w:ascii="Arial" w:hAnsi="Arial" w:cs="Arial"/>
                          <w:sz w:val="20"/>
                        </w:rPr>
                        <w:t xml:space="preserve">jedoch </w:t>
                      </w:r>
                      <w:r w:rsidR="00BF5C0A" w:rsidRPr="00683700">
                        <w:rPr>
                          <w:rFonts w:ascii="Arial" w:hAnsi="Arial" w:cs="Arial"/>
                          <w:sz w:val="20"/>
                        </w:rPr>
                        <w:t>keinen Anspruch auf Vollständigkeit</w:t>
                      </w:r>
                      <w:r w:rsidRPr="00683700">
                        <w:rPr>
                          <w:rFonts w:ascii="Arial" w:hAnsi="Arial" w:cs="Arial"/>
                          <w:sz w:val="20"/>
                        </w:rPr>
                        <w:t xml:space="preserve"> erhebt</w:t>
                      </w:r>
                      <w:r w:rsidR="00BF5C0A" w:rsidRPr="00683700">
                        <w:rPr>
                          <w:rFonts w:ascii="Arial" w:hAnsi="Arial" w:cs="Arial"/>
                          <w:sz w:val="20"/>
                        </w:rPr>
                        <w:t xml:space="preserve">. Sie muss auf Ihre Organisation und </w:t>
                      </w:r>
                      <w:r w:rsidRPr="00683700">
                        <w:rPr>
                          <w:rFonts w:ascii="Arial" w:hAnsi="Arial" w:cs="Arial"/>
                          <w:sz w:val="20"/>
                        </w:rPr>
                        <w:t>auf deren</w:t>
                      </w:r>
                      <w:r w:rsidR="00BF5C0A" w:rsidRPr="00683700">
                        <w:rPr>
                          <w:rFonts w:ascii="Arial" w:hAnsi="Arial" w:cs="Arial"/>
                          <w:sz w:val="20"/>
                        </w:rPr>
                        <w:t xml:space="preserve"> Gegebenheiten individuell angepasst sowie zugeschnitten werden und dient hierfür als Hilfestellung</w:t>
                      </w:r>
                      <w:r w:rsidRPr="00683700">
                        <w:rPr>
                          <w:rFonts w:ascii="Arial" w:hAnsi="Arial" w:cs="Arial"/>
                          <w:sz w:val="20"/>
                        </w:rPr>
                        <w:t xml:space="preserve"> und mögliches Beispiel</w:t>
                      </w:r>
                      <w:r w:rsidR="00BF5C0A" w:rsidRPr="00683700">
                        <w:rPr>
                          <w:rFonts w:ascii="Arial" w:hAnsi="Arial" w:cs="Arial"/>
                          <w:sz w:val="20"/>
                        </w:rPr>
                        <w:t>.</w:t>
                      </w:r>
                    </w:p>
                    <w:p w14:paraId="4A826CB7" w14:textId="0891962E" w:rsidR="008F50B2" w:rsidRDefault="008F50B2" w:rsidP="00BF5C0A">
                      <w:pPr>
                        <w:jc w:val="center"/>
                        <w:rPr>
                          <w:rFonts w:ascii="Arial" w:hAnsi="Arial" w:cs="Arial"/>
                          <w:sz w:val="20"/>
                        </w:rPr>
                      </w:pPr>
                    </w:p>
                    <w:p w14:paraId="32C7E68F" w14:textId="1B344756" w:rsidR="008F50B2" w:rsidRDefault="008F50B2" w:rsidP="008F50B2">
                      <w:pPr>
                        <w:jc w:val="center"/>
                        <w:rPr>
                          <w:rFonts w:ascii="Arial" w:hAnsi="Arial" w:cs="Arial"/>
                          <w:sz w:val="20"/>
                        </w:rPr>
                      </w:pPr>
                      <w:r w:rsidRPr="008F50B2">
                        <w:rPr>
                          <w:rFonts w:ascii="Arial" w:hAnsi="Arial" w:cs="Arial"/>
                          <w:b/>
                          <w:bCs/>
                          <w:sz w:val="20"/>
                        </w:rPr>
                        <w:t>Hinweis für Kommunen:</w:t>
                      </w:r>
                      <w:r>
                        <w:rPr>
                          <w:rFonts w:ascii="Arial" w:hAnsi="Arial" w:cs="Arial"/>
                          <w:sz w:val="20"/>
                        </w:rPr>
                        <w:t xml:space="preserve"> Diese Mustervorlage ist explizit auf KRITIS-Betreiber zugeschnitten. Das LSI empfiehlt für die Zielgruppe der Kommunen die Verwendung folgender Vorlage:</w:t>
                      </w:r>
                    </w:p>
                    <w:p w14:paraId="3FA17546" w14:textId="5D19B3C2" w:rsidR="008F50B2" w:rsidRDefault="008F50B2" w:rsidP="008F50B2">
                      <w:pPr>
                        <w:pStyle w:val="Listenabsatz"/>
                        <w:numPr>
                          <w:ilvl w:val="0"/>
                          <w:numId w:val="19"/>
                        </w:numPr>
                        <w:rPr>
                          <w:rFonts w:ascii="Arial" w:hAnsi="Arial" w:cs="Arial"/>
                          <w:sz w:val="20"/>
                        </w:rPr>
                      </w:pPr>
                      <w:hyperlink r:id="rId10" w:history="1">
                        <w:r w:rsidRPr="004608DE">
                          <w:rPr>
                            <w:rStyle w:val="Hyperlink"/>
                            <w:rFonts w:ascii="Arial" w:hAnsi="Arial" w:cs="Arial"/>
                            <w:sz w:val="20"/>
                          </w:rPr>
                          <w:t>https://www.staedtetag.de/files/dst/docs/Themen/2024/Handreichung-ISLL-2024.pdf</w:t>
                        </w:r>
                      </w:hyperlink>
                    </w:p>
                    <w:p w14:paraId="65241173" w14:textId="6144DB1A" w:rsidR="008F50B2" w:rsidRPr="008F50B2" w:rsidRDefault="008F50B2" w:rsidP="008F50B2">
                      <w:pPr>
                        <w:pStyle w:val="Listenabsatz"/>
                        <w:numPr>
                          <w:ilvl w:val="0"/>
                          <w:numId w:val="19"/>
                        </w:numPr>
                        <w:rPr>
                          <w:rFonts w:ascii="Arial" w:hAnsi="Arial" w:cs="Arial"/>
                          <w:sz w:val="20"/>
                        </w:rPr>
                      </w:pPr>
                      <w:hyperlink r:id="rId11" w:history="1">
                        <w:r w:rsidRPr="008F50B2">
                          <w:rPr>
                            <w:rStyle w:val="Hyperlink"/>
                            <w:rFonts w:ascii="Arial" w:hAnsi="Arial" w:cs="Arial"/>
                            <w:sz w:val="20"/>
                          </w:rPr>
                          <w:t>www.landkreistag.de/images/stories/themen/ITSicherheit/2024_Handreichung_IT-Sicherheit.pdf</w:t>
                        </w:r>
                      </w:hyperlink>
                    </w:p>
                  </w:txbxContent>
                </v:textbox>
                <w10:wrap anchorx="margin" anchory="margin"/>
              </v:shape>
            </w:pict>
          </mc:Fallback>
        </mc:AlternateContent>
      </w:r>
      <w:r w:rsidR="001956E6" w:rsidRPr="009472C8">
        <w:rPr>
          <w:sz w:val="52"/>
          <w:szCs w:val="52"/>
        </w:rPr>
        <w:br w:type="page"/>
      </w:r>
    </w:p>
    <w:p w14:paraId="586C7FE6" w14:textId="77777777" w:rsidR="00134BEE" w:rsidRPr="00683700" w:rsidRDefault="00134BEE" w:rsidP="00413738">
      <w:pPr>
        <w:rPr>
          <w:rFonts w:ascii="Arial" w:hAnsi="Arial" w:cs="Arial"/>
          <w:sz w:val="28"/>
          <w:szCs w:val="28"/>
        </w:rPr>
      </w:pPr>
      <w:bookmarkStart w:id="1" w:name="_Toc89784162"/>
      <w:r w:rsidRPr="00683700">
        <w:rPr>
          <w:rFonts w:ascii="Arial" w:hAnsi="Arial" w:cs="Arial"/>
          <w:sz w:val="28"/>
          <w:szCs w:val="28"/>
        </w:rPr>
        <w:lastRenderedPageBreak/>
        <w:t>Dokumenteneigenschaften</w:t>
      </w:r>
      <w:bookmarkEnd w:id="1"/>
    </w:p>
    <w:tbl>
      <w:tblPr>
        <w:tblStyle w:val="TabellemithellemGitternetz"/>
        <w:tblW w:w="0" w:type="auto"/>
        <w:tblLook w:val="04A0" w:firstRow="1" w:lastRow="0" w:firstColumn="1" w:lastColumn="0" w:noHBand="0" w:noVBand="1"/>
      </w:tblPr>
      <w:tblGrid>
        <w:gridCol w:w="2911"/>
        <w:gridCol w:w="6151"/>
      </w:tblGrid>
      <w:tr w:rsidR="00134BEE" w14:paraId="0FEE8818" w14:textId="77777777" w:rsidTr="00D019B3">
        <w:trPr>
          <w:trHeight w:val="462"/>
        </w:trPr>
        <w:tc>
          <w:tcPr>
            <w:tcW w:w="2598" w:type="dxa"/>
            <w:shd w:val="clear" w:color="auto" w:fill="F2F2F2" w:themeFill="background1" w:themeFillShade="F2"/>
            <w:vAlign w:val="center"/>
          </w:tcPr>
          <w:p w14:paraId="55738853" w14:textId="77777777" w:rsidR="00134BEE" w:rsidRPr="00683700" w:rsidRDefault="00134BEE" w:rsidP="009472C8">
            <w:pPr>
              <w:rPr>
                <w:rFonts w:ascii="Arial" w:hAnsi="Arial" w:cs="Arial"/>
                <w:b/>
                <w:sz w:val="24"/>
                <w:szCs w:val="24"/>
              </w:rPr>
            </w:pPr>
            <w:r w:rsidRPr="00683700">
              <w:rPr>
                <w:rFonts w:ascii="Arial" w:hAnsi="Arial" w:cs="Arial"/>
                <w:b/>
                <w:sz w:val="24"/>
                <w:szCs w:val="24"/>
              </w:rPr>
              <w:t>Titel</w:t>
            </w:r>
          </w:p>
        </w:tc>
        <w:tc>
          <w:tcPr>
            <w:tcW w:w="6464" w:type="dxa"/>
            <w:vAlign w:val="center"/>
          </w:tcPr>
          <w:p w14:paraId="4C41B5F6" w14:textId="77777777" w:rsidR="00134BEE" w:rsidRPr="00B1019A" w:rsidRDefault="003422B6" w:rsidP="009472C8">
            <w:pPr>
              <w:rPr>
                <w:rFonts w:ascii="Arial" w:hAnsi="Arial" w:cs="Arial"/>
                <w:sz w:val="24"/>
                <w:szCs w:val="24"/>
              </w:rPr>
            </w:pPr>
            <w:r w:rsidRPr="00B1019A">
              <w:rPr>
                <w:rFonts w:ascii="Arial" w:hAnsi="Arial" w:cs="Arial"/>
                <w:sz w:val="24"/>
                <w:szCs w:val="24"/>
              </w:rPr>
              <w:t>Informationssicherheitsleitlinie</w:t>
            </w:r>
          </w:p>
        </w:tc>
      </w:tr>
      <w:tr w:rsidR="00D31BEE" w14:paraId="3EA0679F" w14:textId="77777777" w:rsidTr="00D019B3">
        <w:trPr>
          <w:trHeight w:val="413"/>
        </w:trPr>
        <w:tc>
          <w:tcPr>
            <w:tcW w:w="2598" w:type="dxa"/>
            <w:shd w:val="clear" w:color="auto" w:fill="F2F2F2" w:themeFill="background1" w:themeFillShade="F2"/>
            <w:vAlign w:val="center"/>
          </w:tcPr>
          <w:p w14:paraId="4CE7BF82" w14:textId="77777777" w:rsidR="00D31BEE" w:rsidRPr="00683700" w:rsidRDefault="00D31BEE" w:rsidP="009472C8">
            <w:pPr>
              <w:rPr>
                <w:rFonts w:ascii="Arial" w:hAnsi="Arial" w:cs="Arial"/>
                <w:b/>
                <w:sz w:val="24"/>
                <w:szCs w:val="24"/>
              </w:rPr>
            </w:pPr>
            <w:r w:rsidRPr="00683700">
              <w:rPr>
                <w:rFonts w:ascii="Arial" w:hAnsi="Arial" w:cs="Arial"/>
                <w:b/>
                <w:sz w:val="24"/>
                <w:szCs w:val="24"/>
              </w:rPr>
              <w:t>Art</w:t>
            </w:r>
          </w:p>
        </w:tc>
        <w:tc>
          <w:tcPr>
            <w:tcW w:w="6464" w:type="dxa"/>
            <w:vAlign w:val="center"/>
          </w:tcPr>
          <w:p w14:paraId="71AAC04E" w14:textId="77777777" w:rsidR="00D31BEE" w:rsidRPr="00B1019A" w:rsidRDefault="003422B6" w:rsidP="009472C8">
            <w:pPr>
              <w:rPr>
                <w:rFonts w:ascii="Arial" w:hAnsi="Arial" w:cs="Arial"/>
                <w:sz w:val="24"/>
                <w:szCs w:val="24"/>
              </w:rPr>
            </w:pPr>
            <w:r w:rsidRPr="00B1019A">
              <w:rPr>
                <w:rFonts w:ascii="Arial" w:hAnsi="Arial" w:cs="Arial"/>
                <w:sz w:val="24"/>
                <w:szCs w:val="24"/>
              </w:rPr>
              <w:t>Leitlinie</w:t>
            </w:r>
          </w:p>
        </w:tc>
      </w:tr>
      <w:tr w:rsidR="00134BEE" w14:paraId="187FF62B" w14:textId="77777777" w:rsidTr="00D019B3">
        <w:trPr>
          <w:trHeight w:val="413"/>
        </w:trPr>
        <w:tc>
          <w:tcPr>
            <w:tcW w:w="2598" w:type="dxa"/>
            <w:shd w:val="clear" w:color="auto" w:fill="F2F2F2" w:themeFill="background1" w:themeFillShade="F2"/>
            <w:vAlign w:val="center"/>
          </w:tcPr>
          <w:p w14:paraId="2AB41F32" w14:textId="77777777" w:rsidR="00134BEE" w:rsidRPr="00683700" w:rsidRDefault="006F26FE" w:rsidP="009472C8">
            <w:pPr>
              <w:rPr>
                <w:rFonts w:ascii="Arial" w:hAnsi="Arial" w:cs="Arial"/>
                <w:b/>
                <w:sz w:val="24"/>
                <w:szCs w:val="24"/>
              </w:rPr>
            </w:pPr>
            <w:r w:rsidRPr="00683700">
              <w:rPr>
                <w:rFonts w:ascii="Arial" w:hAnsi="Arial" w:cs="Arial"/>
                <w:b/>
                <w:sz w:val="24"/>
                <w:szCs w:val="24"/>
              </w:rPr>
              <w:t>Hauptv</w:t>
            </w:r>
            <w:r w:rsidR="00134BEE" w:rsidRPr="00683700">
              <w:rPr>
                <w:rFonts w:ascii="Arial" w:hAnsi="Arial" w:cs="Arial"/>
                <w:b/>
                <w:sz w:val="24"/>
                <w:szCs w:val="24"/>
              </w:rPr>
              <w:t>erantwort</w:t>
            </w:r>
            <w:r w:rsidR="009472C8" w:rsidRPr="00683700">
              <w:rPr>
                <w:rFonts w:ascii="Arial" w:hAnsi="Arial" w:cs="Arial"/>
                <w:b/>
                <w:sz w:val="24"/>
                <w:szCs w:val="24"/>
              </w:rPr>
              <w:t>licher</w:t>
            </w:r>
          </w:p>
        </w:tc>
        <w:tc>
          <w:tcPr>
            <w:tcW w:w="6464" w:type="dxa"/>
            <w:vAlign w:val="center"/>
          </w:tcPr>
          <w:p w14:paraId="5B1D923C" w14:textId="77777777" w:rsidR="00134BEE" w:rsidRPr="00B1019A" w:rsidRDefault="00756B48" w:rsidP="00C0442F">
            <w:pPr>
              <w:rPr>
                <w:rFonts w:ascii="Arial" w:hAnsi="Arial" w:cs="Arial"/>
                <w:sz w:val="24"/>
                <w:szCs w:val="24"/>
              </w:rPr>
            </w:pPr>
            <w:r w:rsidRPr="00B1019A">
              <w:rPr>
                <w:rFonts w:ascii="Arial" w:hAnsi="Arial" w:cs="Arial"/>
                <w:sz w:val="24"/>
                <w:szCs w:val="24"/>
                <w:highlight w:val="yellow"/>
              </w:rPr>
              <w:t>&lt;</w:t>
            </w:r>
            <w:r w:rsidR="00C0442F" w:rsidRPr="00B1019A">
              <w:rPr>
                <w:rFonts w:ascii="Arial" w:hAnsi="Arial" w:cs="Arial"/>
                <w:sz w:val="24"/>
                <w:szCs w:val="24"/>
                <w:highlight w:val="yellow"/>
              </w:rPr>
              <w:t xml:space="preserve">Name </w:t>
            </w:r>
            <w:r w:rsidR="00D019B3" w:rsidRPr="00B1019A">
              <w:rPr>
                <w:rFonts w:ascii="Arial" w:hAnsi="Arial" w:cs="Arial"/>
                <w:sz w:val="24"/>
                <w:szCs w:val="24"/>
                <w:highlight w:val="yellow"/>
              </w:rPr>
              <w:t xml:space="preserve">der </w:t>
            </w:r>
            <w:r w:rsidR="003422B6" w:rsidRPr="00B1019A">
              <w:rPr>
                <w:rFonts w:ascii="Arial" w:hAnsi="Arial" w:cs="Arial"/>
                <w:sz w:val="24"/>
                <w:szCs w:val="24"/>
                <w:highlight w:val="yellow"/>
              </w:rPr>
              <w:t>Organisationsleitung</w:t>
            </w:r>
            <w:r w:rsidRPr="00B1019A">
              <w:rPr>
                <w:rFonts w:ascii="Arial" w:hAnsi="Arial" w:cs="Arial"/>
                <w:sz w:val="24"/>
                <w:szCs w:val="24"/>
                <w:highlight w:val="yellow"/>
              </w:rPr>
              <w:t>&gt;</w:t>
            </w:r>
          </w:p>
        </w:tc>
      </w:tr>
      <w:tr w:rsidR="006F26FE" w14:paraId="5DFAD357" w14:textId="77777777" w:rsidTr="00D019B3">
        <w:trPr>
          <w:trHeight w:val="413"/>
        </w:trPr>
        <w:tc>
          <w:tcPr>
            <w:tcW w:w="2598" w:type="dxa"/>
            <w:shd w:val="clear" w:color="auto" w:fill="F2F2F2" w:themeFill="background1" w:themeFillShade="F2"/>
            <w:vAlign w:val="center"/>
          </w:tcPr>
          <w:p w14:paraId="00139875" w14:textId="77777777" w:rsidR="006F26FE" w:rsidRPr="00683700" w:rsidRDefault="006F26FE" w:rsidP="006F26FE">
            <w:pPr>
              <w:jc w:val="right"/>
              <w:rPr>
                <w:rFonts w:ascii="Arial" w:hAnsi="Arial" w:cs="Arial"/>
                <w:b/>
                <w:sz w:val="24"/>
                <w:szCs w:val="24"/>
              </w:rPr>
            </w:pPr>
            <w:r w:rsidRPr="00683700">
              <w:rPr>
                <w:rFonts w:ascii="Arial" w:hAnsi="Arial" w:cs="Arial"/>
                <w:b/>
                <w:sz w:val="24"/>
                <w:szCs w:val="24"/>
              </w:rPr>
              <w:t>E-Mail, Telefon</w:t>
            </w:r>
          </w:p>
        </w:tc>
        <w:tc>
          <w:tcPr>
            <w:tcW w:w="6464" w:type="dxa"/>
            <w:vAlign w:val="center"/>
          </w:tcPr>
          <w:p w14:paraId="0ACC62E6" w14:textId="77777777" w:rsidR="006F26FE" w:rsidRPr="00B1019A" w:rsidRDefault="00756B48" w:rsidP="00C0442F">
            <w:pPr>
              <w:rPr>
                <w:rFonts w:ascii="Arial" w:hAnsi="Arial" w:cs="Arial"/>
                <w:sz w:val="24"/>
                <w:szCs w:val="24"/>
                <w:highlight w:val="yellow"/>
              </w:rPr>
            </w:pPr>
            <w:r w:rsidRPr="00B1019A">
              <w:rPr>
                <w:rFonts w:ascii="Arial" w:hAnsi="Arial" w:cs="Arial"/>
                <w:sz w:val="24"/>
                <w:szCs w:val="24"/>
                <w:highlight w:val="yellow"/>
              </w:rPr>
              <w:t>&lt;</w:t>
            </w:r>
            <w:r w:rsidR="00D019B3" w:rsidRPr="00B1019A">
              <w:rPr>
                <w:rFonts w:ascii="Arial" w:hAnsi="Arial" w:cs="Arial"/>
                <w:sz w:val="24"/>
                <w:szCs w:val="24"/>
                <w:highlight w:val="yellow"/>
              </w:rPr>
              <w:t>E-Mail-Adresse, Telefonnummer</w:t>
            </w:r>
            <w:r w:rsidRPr="00B1019A">
              <w:rPr>
                <w:rFonts w:ascii="Arial" w:hAnsi="Arial" w:cs="Arial"/>
                <w:sz w:val="24"/>
                <w:szCs w:val="24"/>
                <w:highlight w:val="yellow"/>
              </w:rPr>
              <w:t>&gt;</w:t>
            </w:r>
          </w:p>
        </w:tc>
      </w:tr>
      <w:tr w:rsidR="00134BEE" w14:paraId="5329562A" w14:textId="77777777" w:rsidTr="00D019B3">
        <w:trPr>
          <w:trHeight w:val="404"/>
        </w:trPr>
        <w:tc>
          <w:tcPr>
            <w:tcW w:w="2598" w:type="dxa"/>
            <w:shd w:val="clear" w:color="auto" w:fill="F2F2F2" w:themeFill="background1" w:themeFillShade="F2"/>
            <w:vAlign w:val="center"/>
          </w:tcPr>
          <w:p w14:paraId="7A8AAA87" w14:textId="77777777" w:rsidR="00134BEE" w:rsidRPr="00683700" w:rsidRDefault="00134BEE" w:rsidP="009472C8">
            <w:pPr>
              <w:rPr>
                <w:rFonts w:ascii="Arial" w:hAnsi="Arial" w:cs="Arial"/>
                <w:b/>
                <w:sz w:val="24"/>
                <w:szCs w:val="24"/>
              </w:rPr>
            </w:pPr>
            <w:r w:rsidRPr="00683700">
              <w:rPr>
                <w:rFonts w:ascii="Arial" w:hAnsi="Arial" w:cs="Arial"/>
                <w:b/>
                <w:sz w:val="24"/>
                <w:szCs w:val="24"/>
              </w:rPr>
              <w:t>Ansprechpartner</w:t>
            </w:r>
          </w:p>
        </w:tc>
        <w:tc>
          <w:tcPr>
            <w:tcW w:w="6464" w:type="dxa"/>
            <w:vAlign w:val="center"/>
          </w:tcPr>
          <w:p w14:paraId="34BD09AF" w14:textId="77777777" w:rsidR="00134BEE" w:rsidRPr="00B1019A" w:rsidRDefault="00756B48" w:rsidP="009472C8">
            <w:pPr>
              <w:rPr>
                <w:rFonts w:ascii="Arial" w:hAnsi="Arial" w:cs="Arial"/>
                <w:sz w:val="24"/>
                <w:szCs w:val="24"/>
              </w:rPr>
            </w:pPr>
            <w:r w:rsidRPr="00B1019A">
              <w:rPr>
                <w:rFonts w:ascii="Arial" w:hAnsi="Arial" w:cs="Arial"/>
                <w:sz w:val="24"/>
                <w:szCs w:val="24"/>
                <w:highlight w:val="yellow"/>
              </w:rPr>
              <w:t>&lt;</w:t>
            </w:r>
            <w:r w:rsidR="00C0442F" w:rsidRPr="00B1019A">
              <w:rPr>
                <w:rFonts w:ascii="Arial" w:hAnsi="Arial" w:cs="Arial"/>
                <w:sz w:val="24"/>
                <w:szCs w:val="24"/>
                <w:highlight w:val="yellow"/>
              </w:rPr>
              <w:t>Name des Ansprechpartners</w:t>
            </w:r>
            <w:r w:rsidR="006F26FE" w:rsidRPr="00B1019A">
              <w:rPr>
                <w:rFonts w:ascii="Arial" w:hAnsi="Arial" w:cs="Arial"/>
                <w:sz w:val="24"/>
                <w:szCs w:val="24"/>
                <w:highlight w:val="yellow"/>
              </w:rPr>
              <w:t xml:space="preserve"> der Richtlinie</w:t>
            </w:r>
            <w:r w:rsidR="00D019B3" w:rsidRPr="00B1019A">
              <w:rPr>
                <w:rFonts w:ascii="Arial" w:hAnsi="Arial" w:cs="Arial"/>
                <w:sz w:val="24"/>
                <w:szCs w:val="24"/>
                <w:highlight w:val="yellow"/>
              </w:rPr>
              <w:t xml:space="preserve"> / ISB</w:t>
            </w:r>
            <w:r w:rsidRPr="00B1019A">
              <w:rPr>
                <w:rFonts w:ascii="Arial" w:hAnsi="Arial" w:cs="Arial"/>
                <w:sz w:val="24"/>
                <w:szCs w:val="24"/>
                <w:highlight w:val="yellow"/>
              </w:rPr>
              <w:t>&gt;</w:t>
            </w:r>
          </w:p>
        </w:tc>
      </w:tr>
      <w:tr w:rsidR="006F26FE" w14:paraId="377B5FAA" w14:textId="77777777" w:rsidTr="00D019B3">
        <w:trPr>
          <w:trHeight w:val="404"/>
        </w:trPr>
        <w:tc>
          <w:tcPr>
            <w:tcW w:w="2598" w:type="dxa"/>
            <w:shd w:val="clear" w:color="auto" w:fill="F2F2F2" w:themeFill="background1" w:themeFillShade="F2"/>
            <w:vAlign w:val="center"/>
          </w:tcPr>
          <w:p w14:paraId="73DB700E" w14:textId="77777777" w:rsidR="006F26FE" w:rsidRPr="00683700" w:rsidRDefault="00D019B3" w:rsidP="00D019B3">
            <w:pPr>
              <w:jc w:val="right"/>
              <w:rPr>
                <w:rFonts w:ascii="Arial" w:hAnsi="Arial" w:cs="Arial"/>
                <w:b/>
                <w:sz w:val="24"/>
                <w:szCs w:val="24"/>
              </w:rPr>
            </w:pPr>
            <w:r w:rsidRPr="00683700">
              <w:rPr>
                <w:rFonts w:ascii="Arial" w:hAnsi="Arial" w:cs="Arial"/>
                <w:b/>
                <w:sz w:val="24"/>
                <w:szCs w:val="24"/>
              </w:rPr>
              <w:t>E-Mail, Telefon</w:t>
            </w:r>
          </w:p>
        </w:tc>
        <w:tc>
          <w:tcPr>
            <w:tcW w:w="6464" w:type="dxa"/>
            <w:vAlign w:val="center"/>
          </w:tcPr>
          <w:p w14:paraId="4466D161" w14:textId="77777777" w:rsidR="006F26FE" w:rsidRPr="00B1019A" w:rsidRDefault="00756B48" w:rsidP="009472C8">
            <w:pPr>
              <w:rPr>
                <w:rFonts w:ascii="Arial" w:hAnsi="Arial" w:cs="Arial"/>
                <w:sz w:val="24"/>
                <w:szCs w:val="24"/>
                <w:highlight w:val="yellow"/>
              </w:rPr>
            </w:pPr>
            <w:r w:rsidRPr="00B1019A">
              <w:rPr>
                <w:rFonts w:ascii="Arial" w:hAnsi="Arial" w:cs="Arial"/>
                <w:sz w:val="24"/>
                <w:szCs w:val="24"/>
                <w:highlight w:val="yellow"/>
              </w:rPr>
              <w:t>&lt;</w:t>
            </w:r>
            <w:r w:rsidR="00D019B3" w:rsidRPr="00B1019A">
              <w:rPr>
                <w:rFonts w:ascii="Arial" w:hAnsi="Arial" w:cs="Arial"/>
                <w:sz w:val="24"/>
                <w:szCs w:val="24"/>
                <w:highlight w:val="yellow"/>
              </w:rPr>
              <w:t>E-Mail-Adresse, Telefonnummer</w:t>
            </w:r>
            <w:r w:rsidRPr="00B1019A">
              <w:rPr>
                <w:rFonts w:ascii="Arial" w:hAnsi="Arial" w:cs="Arial"/>
                <w:sz w:val="24"/>
                <w:szCs w:val="24"/>
                <w:highlight w:val="yellow"/>
              </w:rPr>
              <w:t>&gt;</w:t>
            </w:r>
          </w:p>
        </w:tc>
      </w:tr>
      <w:tr w:rsidR="00134BEE" w14:paraId="60A2962A" w14:textId="77777777" w:rsidTr="00D019B3">
        <w:trPr>
          <w:trHeight w:val="423"/>
        </w:trPr>
        <w:tc>
          <w:tcPr>
            <w:tcW w:w="2598" w:type="dxa"/>
            <w:shd w:val="clear" w:color="auto" w:fill="F2F2F2" w:themeFill="background1" w:themeFillShade="F2"/>
            <w:vAlign w:val="center"/>
          </w:tcPr>
          <w:p w14:paraId="1311C60A" w14:textId="77777777" w:rsidR="00134BEE" w:rsidRPr="00683700" w:rsidRDefault="00134BEE" w:rsidP="009472C8">
            <w:pPr>
              <w:rPr>
                <w:rFonts w:ascii="Arial" w:hAnsi="Arial" w:cs="Arial"/>
                <w:b/>
                <w:sz w:val="24"/>
                <w:szCs w:val="24"/>
              </w:rPr>
            </w:pPr>
            <w:r w:rsidRPr="00683700">
              <w:rPr>
                <w:rFonts w:ascii="Arial" w:hAnsi="Arial" w:cs="Arial"/>
                <w:b/>
                <w:sz w:val="24"/>
                <w:szCs w:val="24"/>
              </w:rPr>
              <w:t>Version</w:t>
            </w:r>
          </w:p>
        </w:tc>
        <w:tc>
          <w:tcPr>
            <w:tcW w:w="6464" w:type="dxa"/>
            <w:vAlign w:val="center"/>
          </w:tcPr>
          <w:p w14:paraId="2BE739D6" w14:textId="77777777" w:rsidR="00134BEE" w:rsidRPr="00B1019A" w:rsidRDefault="00756B48" w:rsidP="009472C8">
            <w:pPr>
              <w:rPr>
                <w:rFonts w:ascii="Arial" w:hAnsi="Arial" w:cs="Arial"/>
                <w:sz w:val="24"/>
                <w:szCs w:val="24"/>
              </w:rPr>
            </w:pPr>
            <w:r w:rsidRPr="00B1019A">
              <w:rPr>
                <w:rFonts w:ascii="Arial" w:hAnsi="Arial" w:cs="Arial"/>
                <w:sz w:val="24"/>
                <w:szCs w:val="24"/>
                <w:highlight w:val="yellow"/>
              </w:rPr>
              <w:t>&lt;</w:t>
            </w:r>
            <w:proofErr w:type="spellStart"/>
            <w:r w:rsidR="00C0442F" w:rsidRPr="00B1019A">
              <w:rPr>
                <w:rFonts w:ascii="Arial" w:hAnsi="Arial" w:cs="Arial"/>
                <w:sz w:val="24"/>
                <w:szCs w:val="24"/>
                <w:highlight w:val="yellow"/>
              </w:rPr>
              <w:t>x.x</w:t>
            </w:r>
            <w:proofErr w:type="spellEnd"/>
            <w:r w:rsidRPr="00B1019A">
              <w:rPr>
                <w:rFonts w:ascii="Arial" w:hAnsi="Arial" w:cs="Arial"/>
                <w:sz w:val="24"/>
                <w:szCs w:val="24"/>
                <w:highlight w:val="yellow"/>
              </w:rPr>
              <w:t>&gt;</w:t>
            </w:r>
          </w:p>
        </w:tc>
      </w:tr>
      <w:tr w:rsidR="00A610F2" w14:paraId="532E3A53" w14:textId="77777777" w:rsidTr="00D019B3">
        <w:trPr>
          <w:trHeight w:val="423"/>
        </w:trPr>
        <w:tc>
          <w:tcPr>
            <w:tcW w:w="2598" w:type="dxa"/>
            <w:shd w:val="clear" w:color="auto" w:fill="F2F2F2" w:themeFill="background1" w:themeFillShade="F2"/>
            <w:vAlign w:val="center"/>
          </w:tcPr>
          <w:p w14:paraId="5867B7C7" w14:textId="77777777" w:rsidR="00A610F2" w:rsidRPr="00683700" w:rsidRDefault="009472C8" w:rsidP="009472C8">
            <w:pPr>
              <w:rPr>
                <w:rFonts w:ascii="Arial" w:hAnsi="Arial" w:cs="Arial"/>
                <w:b/>
                <w:sz w:val="24"/>
                <w:szCs w:val="24"/>
              </w:rPr>
            </w:pPr>
            <w:r w:rsidRPr="00683700">
              <w:rPr>
                <w:rFonts w:ascii="Arial" w:hAnsi="Arial" w:cs="Arial"/>
                <w:b/>
                <w:sz w:val="24"/>
                <w:szCs w:val="24"/>
              </w:rPr>
              <w:t>In Kraft</w:t>
            </w:r>
            <w:r w:rsidR="00D31BEE" w:rsidRPr="00683700">
              <w:rPr>
                <w:rFonts w:ascii="Arial" w:hAnsi="Arial" w:cs="Arial"/>
                <w:b/>
                <w:sz w:val="24"/>
                <w:szCs w:val="24"/>
              </w:rPr>
              <w:t xml:space="preserve"> seit</w:t>
            </w:r>
          </w:p>
        </w:tc>
        <w:tc>
          <w:tcPr>
            <w:tcW w:w="6464" w:type="dxa"/>
            <w:vAlign w:val="center"/>
          </w:tcPr>
          <w:p w14:paraId="1E022410" w14:textId="77777777" w:rsidR="00A610F2" w:rsidRPr="00B1019A" w:rsidRDefault="00756B48" w:rsidP="009472C8">
            <w:pPr>
              <w:rPr>
                <w:rFonts w:ascii="Arial" w:hAnsi="Arial" w:cs="Arial"/>
                <w:sz w:val="24"/>
                <w:szCs w:val="24"/>
              </w:rPr>
            </w:pPr>
            <w:r w:rsidRPr="00B1019A">
              <w:rPr>
                <w:rFonts w:ascii="Arial" w:hAnsi="Arial" w:cs="Arial"/>
                <w:sz w:val="24"/>
                <w:szCs w:val="24"/>
                <w:highlight w:val="yellow"/>
              </w:rPr>
              <w:t>&lt;</w:t>
            </w:r>
            <w:r w:rsidR="00B11FB7" w:rsidRPr="00B1019A">
              <w:rPr>
                <w:rFonts w:ascii="Arial" w:hAnsi="Arial" w:cs="Arial"/>
                <w:sz w:val="24"/>
                <w:szCs w:val="24"/>
                <w:highlight w:val="yellow"/>
              </w:rPr>
              <w:t>xx.xx</w:t>
            </w:r>
            <w:r w:rsidR="00C0442F" w:rsidRPr="00B1019A">
              <w:rPr>
                <w:rFonts w:ascii="Arial" w:hAnsi="Arial" w:cs="Arial"/>
                <w:sz w:val="24"/>
                <w:szCs w:val="24"/>
                <w:highlight w:val="yellow"/>
              </w:rPr>
              <w:t>.</w:t>
            </w:r>
            <w:r w:rsidR="00B11FB7" w:rsidRPr="00B1019A">
              <w:rPr>
                <w:rFonts w:ascii="Arial" w:hAnsi="Arial" w:cs="Arial"/>
                <w:sz w:val="24"/>
                <w:szCs w:val="24"/>
                <w:highlight w:val="yellow"/>
              </w:rPr>
              <w:t>2022</w:t>
            </w:r>
            <w:r w:rsidRPr="00B1019A">
              <w:rPr>
                <w:rFonts w:ascii="Arial" w:hAnsi="Arial" w:cs="Arial"/>
                <w:sz w:val="24"/>
                <w:szCs w:val="24"/>
                <w:highlight w:val="yellow"/>
              </w:rPr>
              <w:t>&gt;</w:t>
            </w:r>
          </w:p>
        </w:tc>
      </w:tr>
      <w:tr w:rsidR="006F61D9" w14:paraId="13527154" w14:textId="77777777" w:rsidTr="00D019B3">
        <w:trPr>
          <w:trHeight w:val="423"/>
        </w:trPr>
        <w:tc>
          <w:tcPr>
            <w:tcW w:w="2598" w:type="dxa"/>
            <w:shd w:val="clear" w:color="auto" w:fill="F2F2F2" w:themeFill="background1" w:themeFillShade="F2"/>
            <w:vAlign w:val="center"/>
          </w:tcPr>
          <w:p w14:paraId="2F806B0E" w14:textId="77777777" w:rsidR="006F61D9" w:rsidRPr="00683700" w:rsidRDefault="00120105" w:rsidP="009472C8">
            <w:pPr>
              <w:rPr>
                <w:rFonts w:ascii="Arial" w:hAnsi="Arial" w:cs="Arial"/>
                <w:b/>
                <w:sz w:val="24"/>
                <w:szCs w:val="24"/>
              </w:rPr>
            </w:pPr>
            <w:r>
              <w:rPr>
                <w:rFonts w:ascii="Arial" w:hAnsi="Arial" w:cs="Arial"/>
                <w:b/>
                <w:sz w:val="24"/>
                <w:szCs w:val="24"/>
              </w:rPr>
              <w:t>In Kraft gesetzt durch</w:t>
            </w:r>
          </w:p>
        </w:tc>
        <w:tc>
          <w:tcPr>
            <w:tcW w:w="6464" w:type="dxa"/>
            <w:vAlign w:val="center"/>
          </w:tcPr>
          <w:p w14:paraId="6C97B6F3" w14:textId="77777777" w:rsidR="006F61D9" w:rsidRPr="00B1019A" w:rsidRDefault="00120105" w:rsidP="009472C8">
            <w:pPr>
              <w:rPr>
                <w:rFonts w:ascii="Arial" w:hAnsi="Arial" w:cs="Arial"/>
                <w:sz w:val="24"/>
                <w:szCs w:val="24"/>
                <w:highlight w:val="yellow"/>
              </w:rPr>
            </w:pPr>
            <w:r w:rsidRPr="00B1019A">
              <w:rPr>
                <w:rFonts w:ascii="Arial" w:hAnsi="Arial" w:cs="Arial"/>
                <w:sz w:val="24"/>
                <w:szCs w:val="24"/>
                <w:highlight w:val="yellow"/>
              </w:rPr>
              <w:t xml:space="preserve">&lt;Name der </w:t>
            </w:r>
            <w:r w:rsidR="00B1019A" w:rsidRPr="00B1019A">
              <w:rPr>
                <w:rFonts w:ascii="Arial" w:hAnsi="Arial" w:cs="Arial"/>
                <w:sz w:val="24"/>
                <w:szCs w:val="24"/>
                <w:highlight w:val="yellow"/>
              </w:rPr>
              <w:t xml:space="preserve">Organisationsleitung </w:t>
            </w:r>
            <w:r w:rsidRPr="00B1019A">
              <w:rPr>
                <w:rFonts w:ascii="Arial" w:hAnsi="Arial" w:cs="Arial"/>
                <w:sz w:val="24"/>
                <w:szCs w:val="24"/>
                <w:highlight w:val="yellow"/>
              </w:rPr>
              <w:t>/ des Verantwortlichen&gt;</w:t>
            </w:r>
          </w:p>
        </w:tc>
      </w:tr>
      <w:tr w:rsidR="00134BEE" w14:paraId="543B0321" w14:textId="77777777" w:rsidTr="00D019B3">
        <w:trPr>
          <w:trHeight w:val="422"/>
        </w:trPr>
        <w:tc>
          <w:tcPr>
            <w:tcW w:w="2598" w:type="dxa"/>
            <w:shd w:val="clear" w:color="auto" w:fill="F2F2F2" w:themeFill="background1" w:themeFillShade="F2"/>
            <w:vAlign w:val="center"/>
          </w:tcPr>
          <w:p w14:paraId="5CD27077" w14:textId="77777777" w:rsidR="00134BEE" w:rsidRPr="00683700" w:rsidRDefault="00134BEE" w:rsidP="009472C8">
            <w:pPr>
              <w:rPr>
                <w:rFonts w:ascii="Arial" w:hAnsi="Arial" w:cs="Arial"/>
                <w:b/>
                <w:sz w:val="24"/>
                <w:szCs w:val="24"/>
              </w:rPr>
            </w:pPr>
            <w:r w:rsidRPr="00683700">
              <w:rPr>
                <w:rFonts w:ascii="Arial" w:hAnsi="Arial" w:cs="Arial"/>
                <w:b/>
                <w:sz w:val="24"/>
                <w:szCs w:val="24"/>
              </w:rPr>
              <w:t>Überarbeitungsintervall</w:t>
            </w:r>
          </w:p>
        </w:tc>
        <w:tc>
          <w:tcPr>
            <w:tcW w:w="6464" w:type="dxa"/>
            <w:vAlign w:val="center"/>
          </w:tcPr>
          <w:p w14:paraId="103173FA" w14:textId="77777777" w:rsidR="00134BEE" w:rsidRPr="00B1019A" w:rsidRDefault="003422B6" w:rsidP="009472C8">
            <w:pPr>
              <w:rPr>
                <w:rFonts w:ascii="Arial" w:hAnsi="Arial" w:cs="Arial"/>
                <w:sz w:val="24"/>
                <w:szCs w:val="24"/>
              </w:rPr>
            </w:pPr>
            <w:r w:rsidRPr="00B1019A">
              <w:rPr>
                <w:rFonts w:ascii="Arial" w:hAnsi="Arial" w:cs="Arial"/>
                <w:sz w:val="24"/>
                <w:szCs w:val="24"/>
                <w:highlight w:val="yellow"/>
              </w:rPr>
              <w:t>&lt;</w:t>
            </w:r>
            <w:r w:rsidR="00C0442F" w:rsidRPr="00B1019A">
              <w:rPr>
                <w:rFonts w:ascii="Arial" w:hAnsi="Arial" w:cs="Arial"/>
                <w:sz w:val="24"/>
                <w:szCs w:val="24"/>
                <w:highlight w:val="yellow"/>
              </w:rPr>
              <w:t>2</w:t>
            </w:r>
            <w:r w:rsidRPr="00B1019A">
              <w:rPr>
                <w:rFonts w:ascii="Arial" w:hAnsi="Arial" w:cs="Arial"/>
                <w:sz w:val="24"/>
                <w:szCs w:val="24"/>
                <w:highlight w:val="yellow"/>
              </w:rPr>
              <w:t>5</w:t>
            </w:r>
            <w:r w:rsidR="00C0442F" w:rsidRPr="00B1019A">
              <w:rPr>
                <w:rFonts w:ascii="Arial" w:hAnsi="Arial" w:cs="Arial"/>
                <w:sz w:val="24"/>
                <w:szCs w:val="24"/>
                <w:highlight w:val="yellow"/>
              </w:rPr>
              <w:t xml:space="preserve"> Monate</w:t>
            </w:r>
            <w:r w:rsidRPr="00B1019A">
              <w:rPr>
                <w:rFonts w:ascii="Arial" w:hAnsi="Arial" w:cs="Arial"/>
                <w:sz w:val="24"/>
                <w:szCs w:val="24"/>
                <w:highlight w:val="yellow"/>
              </w:rPr>
              <w:t>&gt;</w:t>
            </w:r>
          </w:p>
        </w:tc>
      </w:tr>
      <w:tr w:rsidR="00134BEE" w14:paraId="0A6DE26C" w14:textId="77777777" w:rsidTr="00D019B3">
        <w:trPr>
          <w:trHeight w:val="414"/>
        </w:trPr>
        <w:tc>
          <w:tcPr>
            <w:tcW w:w="2598" w:type="dxa"/>
            <w:shd w:val="clear" w:color="auto" w:fill="F2F2F2" w:themeFill="background1" w:themeFillShade="F2"/>
            <w:vAlign w:val="center"/>
          </w:tcPr>
          <w:p w14:paraId="76F3E380" w14:textId="77777777" w:rsidR="00134BEE" w:rsidRPr="00683700" w:rsidRDefault="00134BEE" w:rsidP="009472C8">
            <w:pPr>
              <w:rPr>
                <w:rFonts w:ascii="Arial" w:hAnsi="Arial" w:cs="Arial"/>
                <w:b/>
                <w:sz w:val="24"/>
                <w:szCs w:val="24"/>
              </w:rPr>
            </w:pPr>
            <w:r w:rsidRPr="00683700">
              <w:rPr>
                <w:rFonts w:ascii="Arial" w:hAnsi="Arial" w:cs="Arial"/>
                <w:b/>
                <w:sz w:val="24"/>
                <w:szCs w:val="24"/>
              </w:rPr>
              <w:t>Nächste Überarbeitung</w:t>
            </w:r>
          </w:p>
        </w:tc>
        <w:tc>
          <w:tcPr>
            <w:tcW w:w="6464" w:type="dxa"/>
            <w:vAlign w:val="center"/>
          </w:tcPr>
          <w:p w14:paraId="056B8F87" w14:textId="77777777" w:rsidR="00134BEE" w:rsidRPr="00B1019A" w:rsidRDefault="00756B48" w:rsidP="009472C8">
            <w:pPr>
              <w:rPr>
                <w:rFonts w:ascii="Arial" w:hAnsi="Arial" w:cs="Arial"/>
                <w:sz w:val="24"/>
                <w:szCs w:val="24"/>
              </w:rPr>
            </w:pPr>
            <w:r w:rsidRPr="00B1019A">
              <w:rPr>
                <w:rFonts w:ascii="Arial" w:hAnsi="Arial" w:cs="Arial"/>
                <w:sz w:val="24"/>
                <w:szCs w:val="24"/>
                <w:highlight w:val="yellow"/>
              </w:rPr>
              <w:t>&lt;</w:t>
            </w:r>
            <w:r w:rsidR="00B11FB7" w:rsidRPr="00B1019A">
              <w:rPr>
                <w:rFonts w:ascii="Arial" w:hAnsi="Arial" w:cs="Arial"/>
                <w:sz w:val="24"/>
                <w:szCs w:val="24"/>
                <w:highlight w:val="yellow"/>
              </w:rPr>
              <w:t>yy.yy.2023</w:t>
            </w:r>
            <w:r w:rsidRPr="00B1019A">
              <w:rPr>
                <w:rFonts w:ascii="Arial" w:hAnsi="Arial" w:cs="Arial"/>
                <w:sz w:val="24"/>
                <w:szCs w:val="24"/>
                <w:highlight w:val="yellow"/>
              </w:rPr>
              <w:t>&gt;</w:t>
            </w:r>
          </w:p>
        </w:tc>
      </w:tr>
    </w:tbl>
    <w:p w14:paraId="3493FB70" w14:textId="77777777" w:rsidR="00134BEE" w:rsidRDefault="00134BEE" w:rsidP="00134BEE"/>
    <w:p w14:paraId="2C21C5FD" w14:textId="77777777" w:rsidR="009472C8" w:rsidRDefault="009472C8" w:rsidP="00134BEE"/>
    <w:p w14:paraId="26B54DA2" w14:textId="77777777" w:rsidR="00134BEE" w:rsidRPr="00ED0B4B" w:rsidRDefault="00134BEE" w:rsidP="00413738">
      <w:pPr>
        <w:rPr>
          <w:rFonts w:ascii="Arial" w:hAnsi="Arial" w:cs="Arial"/>
          <w:sz w:val="28"/>
          <w:szCs w:val="28"/>
        </w:rPr>
      </w:pPr>
      <w:bookmarkStart w:id="2" w:name="_Toc89784163"/>
      <w:r w:rsidRPr="00ED0B4B">
        <w:rPr>
          <w:rFonts w:ascii="Arial" w:hAnsi="Arial" w:cs="Arial"/>
          <w:sz w:val="28"/>
          <w:szCs w:val="28"/>
        </w:rPr>
        <w:t>Dokumentenhistorie</w:t>
      </w:r>
      <w:bookmarkEnd w:id="2"/>
    </w:p>
    <w:tbl>
      <w:tblPr>
        <w:tblStyle w:val="TabellemithellemGitternetz"/>
        <w:tblW w:w="0" w:type="auto"/>
        <w:tblLook w:val="04A0" w:firstRow="1" w:lastRow="0" w:firstColumn="1" w:lastColumn="0" w:noHBand="0" w:noVBand="1"/>
      </w:tblPr>
      <w:tblGrid>
        <w:gridCol w:w="1127"/>
        <w:gridCol w:w="3558"/>
        <w:gridCol w:w="1418"/>
        <w:gridCol w:w="2959"/>
      </w:tblGrid>
      <w:tr w:rsidR="00134BEE" w:rsidRPr="00ED0B4B" w14:paraId="5A0596A4" w14:textId="77777777" w:rsidTr="009472C8">
        <w:trPr>
          <w:trHeight w:val="410"/>
        </w:trPr>
        <w:tc>
          <w:tcPr>
            <w:tcW w:w="1129" w:type="dxa"/>
            <w:shd w:val="clear" w:color="auto" w:fill="F2F2F2" w:themeFill="background1" w:themeFillShade="F2"/>
            <w:vAlign w:val="center"/>
          </w:tcPr>
          <w:p w14:paraId="147007B6" w14:textId="77777777" w:rsidR="00134BEE" w:rsidRPr="00ED0B4B" w:rsidRDefault="00134BEE" w:rsidP="009472C8">
            <w:pPr>
              <w:rPr>
                <w:rFonts w:ascii="Arial" w:hAnsi="Arial" w:cs="Arial"/>
                <w:b/>
                <w:sz w:val="24"/>
                <w:szCs w:val="24"/>
              </w:rPr>
            </w:pPr>
            <w:r w:rsidRPr="00ED0B4B">
              <w:rPr>
                <w:rFonts w:ascii="Arial" w:hAnsi="Arial" w:cs="Arial"/>
                <w:b/>
                <w:sz w:val="24"/>
                <w:szCs w:val="24"/>
              </w:rPr>
              <w:t>Version</w:t>
            </w:r>
          </w:p>
        </w:tc>
        <w:tc>
          <w:tcPr>
            <w:tcW w:w="3686" w:type="dxa"/>
            <w:shd w:val="clear" w:color="auto" w:fill="F2F2F2" w:themeFill="background1" w:themeFillShade="F2"/>
            <w:vAlign w:val="center"/>
          </w:tcPr>
          <w:p w14:paraId="28E48C03" w14:textId="77777777" w:rsidR="00134BEE" w:rsidRPr="00ED0B4B" w:rsidRDefault="00134BEE" w:rsidP="009472C8">
            <w:pPr>
              <w:rPr>
                <w:rFonts w:ascii="Arial" w:hAnsi="Arial" w:cs="Arial"/>
                <w:b/>
                <w:sz w:val="24"/>
                <w:szCs w:val="24"/>
              </w:rPr>
            </w:pPr>
            <w:r w:rsidRPr="00ED0B4B">
              <w:rPr>
                <w:rFonts w:ascii="Arial" w:hAnsi="Arial" w:cs="Arial"/>
                <w:b/>
                <w:sz w:val="24"/>
                <w:szCs w:val="24"/>
              </w:rPr>
              <w:t>Änderung</w:t>
            </w:r>
          </w:p>
        </w:tc>
        <w:tc>
          <w:tcPr>
            <w:tcW w:w="1134" w:type="dxa"/>
            <w:shd w:val="clear" w:color="auto" w:fill="F2F2F2" w:themeFill="background1" w:themeFillShade="F2"/>
            <w:vAlign w:val="center"/>
          </w:tcPr>
          <w:p w14:paraId="62DC2016" w14:textId="77777777" w:rsidR="00134BEE" w:rsidRPr="00ED0B4B" w:rsidRDefault="00134BEE" w:rsidP="009472C8">
            <w:pPr>
              <w:rPr>
                <w:rFonts w:ascii="Arial" w:hAnsi="Arial" w:cs="Arial"/>
                <w:b/>
                <w:sz w:val="24"/>
                <w:szCs w:val="24"/>
              </w:rPr>
            </w:pPr>
            <w:r w:rsidRPr="00ED0B4B">
              <w:rPr>
                <w:rFonts w:ascii="Arial" w:hAnsi="Arial" w:cs="Arial"/>
                <w:b/>
                <w:sz w:val="24"/>
                <w:szCs w:val="24"/>
              </w:rPr>
              <w:t>Datum</w:t>
            </w:r>
          </w:p>
        </w:tc>
        <w:tc>
          <w:tcPr>
            <w:tcW w:w="3113" w:type="dxa"/>
            <w:shd w:val="clear" w:color="auto" w:fill="F2F2F2" w:themeFill="background1" w:themeFillShade="F2"/>
            <w:vAlign w:val="center"/>
          </w:tcPr>
          <w:p w14:paraId="31C7D365" w14:textId="77777777" w:rsidR="00134BEE" w:rsidRPr="00ED0B4B" w:rsidRDefault="00134BEE" w:rsidP="009472C8">
            <w:pPr>
              <w:rPr>
                <w:rFonts w:ascii="Arial" w:hAnsi="Arial" w:cs="Arial"/>
                <w:b/>
                <w:sz w:val="24"/>
                <w:szCs w:val="24"/>
              </w:rPr>
            </w:pPr>
            <w:r w:rsidRPr="00ED0B4B">
              <w:rPr>
                <w:rFonts w:ascii="Arial" w:hAnsi="Arial" w:cs="Arial"/>
                <w:b/>
                <w:sz w:val="24"/>
                <w:szCs w:val="24"/>
              </w:rPr>
              <w:t>Autor</w:t>
            </w:r>
          </w:p>
        </w:tc>
      </w:tr>
      <w:tr w:rsidR="00134BEE" w:rsidRPr="00ED0B4B" w14:paraId="62674614" w14:textId="77777777" w:rsidTr="009472C8">
        <w:trPr>
          <w:trHeight w:val="404"/>
        </w:trPr>
        <w:tc>
          <w:tcPr>
            <w:tcW w:w="1129" w:type="dxa"/>
            <w:vAlign w:val="center"/>
          </w:tcPr>
          <w:p w14:paraId="23710053" w14:textId="77777777" w:rsidR="00134BEE" w:rsidRPr="00ED0B4B" w:rsidRDefault="00B65786" w:rsidP="009472C8">
            <w:pPr>
              <w:rPr>
                <w:rFonts w:ascii="Arial" w:hAnsi="Arial" w:cs="Arial"/>
                <w:sz w:val="24"/>
                <w:szCs w:val="24"/>
              </w:rPr>
            </w:pPr>
            <w:r w:rsidRPr="00ED0B4B">
              <w:rPr>
                <w:rFonts w:ascii="Arial" w:hAnsi="Arial" w:cs="Arial"/>
                <w:sz w:val="24"/>
                <w:szCs w:val="24"/>
              </w:rPr>
              <w:t>v</w:t>
            </w:r>
            <w:r w:rsidR="00B1019A">
              <w:rPr>
                <w:rFonts w:ascii="Arial" w:hAnsi="Arial" w:cs="Arial"/>
                <w:sz w:val="24"/>
                <w:szCs w:val="24"/>
              </w:rPr>
              <w:t>.</w:t>
            </w:r>
            <w:r w:rsidRPr="00ED0B4B">
              <w:rPr>
                <w:rFonts w:ascii="Arial" w:hAnsi="Arial" w:cs="Arial"/>
                <w:sz w:val="24"/>
                <w:szCs w:val="24"/>
              </w:rPr>
              <w:t>1</w:t>
            </w:r>
            <w:r w:rsidR="00B1019A">
              <w:rPr>
                <w:rFonts w:ascii="Arial" w:hAnsi="Arial" w:cs="Arial"/>
                <w:sz w:val="24"/>
                <w:szCs w:val="24"/>
              </w:rPr>
              <w:t>.0</w:t>
            </w:r>
          </w:p>
        </w:tc>
        <w:tc>
          <w:tcPr>
            <w:tcW w:w="3686" w:type="dxa"/>
            <w:vAlign w:val="center"/>
          </w:tcPr>
          <w:p w14:paraId="41263576" w14:textId="77777777" w:rsidR="00134BEE" w:rsidRPr="00ED0B4B" w:rsidRDefault="00B65786" w:rsidP="009472C8">
            <w:pPr>
              <w:rPr>
                <w:rFonts w:ascii="Arial" w:hAnsi="Arial" w:cs="Arial"/>
                <w:sz w:val="24"/>
                <w:szCs w:val="24"/>
              </w:rPr>
            </w:pPr>
            <w:r w:rsidRPr="00ED0B4B">
              <w:rPr>
                <w:rFonts w:ascii="Arial" w:hAnsi="Arial" w:cs="Arial"/>
                <w:sz w:val="24"/>
                <w:szCs w:val="24"/>
              </w:rPr>
              <w:t>Initialerstellung</w:t>
            </w:r>
          </w:p>
        </w:tc>
        <w:tc>
          <w:tcPr>
            <w:tcW w:w="1134" w:type="dxa"/>
            <w:vAlign w:val="center"/>
          </w:tcPr>
          <w:p w14:paraId="71DDCA61" w14:textId="77777777" w:rsidR="00134BEE" w:rsidRPr="00ED0B4B" w:rsidRDefault="00B65786" w:rsidP="009472C8">
            <w:pPr>
              <w:rPr>
                <w:rFonts w:ascii="Arial" w:hAnsi="Arial" w:cs="Arial"/>
                <w:sz w:val="24"/>
                <w:szCs w:val="24"/>
              </w:rPr>
            </w:pPr>
            <w:r w:rsidRPr="00ED0B4B">
              <w:rPr>
                <w:rFonts w:ascii="Arial" w:hAnsi="Arial" w:cs="Arial"/>
                <w:sz w:val="24"/>
                <w:szCs w:val="24"/>
              </w:rPr>
              <w:t>01.01.2022</w:t>
            </w:r>
          </w:p>
        </w:tc>
        <w:tc>
          <w:tcPr>
            <w:tcW w:w="3113" w:type="dxa"/>
            <w:vAlign w:val="center"/>
          </w:tcPr>
          <w:p w14:paraId="64A9D543" w14:textId="77777777" w:rsidR="00134BEE" w:rsidRPr="00ED0B4B" w:rsidRDefault="00B65786" w:rsidP="009472C8">
            <w:pPr>
              <w:rPr>
                <w:rFonts w:ascii="Arial" w:hAnsi="Arial" w:cs="Arial"/>
                <w:sz w:val="24"/>
                <w:szCs w:val="24"/>
              </w:rPr>
            </w:pPr>
            <w:r w:rsidRPr="00ED0B4B">
              <w:rPr>
                <w:rFonts w:ascii="Arial" w:hAnsi="Arial" w:cs="Arial"/>
                <w:sz w:val="24"/>
                <w:szCs w:val="24"/>
              </w:rPr>
              <w:t>LSI</w:t>
            </w:r>
          </w:p>
        </w:tc>
      </w:tr>
      <w:tr w:rsidR="00134BEE" w:rsidRPr="00ED0B4B" w14:paraId="65D3EB77" w14:textId="77777777" w:rsidTr="009472C8">
        <w:trPr>
          <w:trHeight w:val="410"/>
        </w:trPr>
        <w:tc>
          <w:tcPr>
            <w:tcW w:w="1129" w:type="dxa"/>
            <w:vAlign w:val="center"/>
          </w:tcPr>
          <w:p w14:paraId="2EF845D5" w14:textId="77777777" w:rsidR="00134BEE" w:rsidRPr="00ED0B4B" w:rsidRDefault="00134BEE" w:rsidP="009472C8">
            <w:pPr>
              <w:rPr>
                <w:rFonts w:ascii="Arial" w:hAnsi="Arial" w:cs="Arial"/>
                <w:sz w:val="24"/>
                <w:szCs w:val="24"/>
              </w:rPr>
            </w:pPr>
          </w:p>
        </w:tc>
        <w:tc>
          <w:tcPr>
            <w:tcW w:w="3686" w:type="dxa"/>
            <w:vAlign w:val="center"/>
          </w:tcPr>
          <w:p w14:paraId="059BCAAF" w14:textId="77777777" w:rsidR="00134BEE" w:rsidRPr="00ED0B4B" w:rsidRDefault="00134BEE" w:rsidP="009472C8">
            <w:pPr>
              <w:rPr>
                <w:rFonts w:ascii="Arial" w:hAnsi="Arial" w:cs="Arial"/>
                <w:sz w:val="24"/>
                <w:szCs w:val="24"/>
              </w:rPr>
            </w:pPr>
          </w:p>
        </w:tc>
        <w:tc>
          <w:tcPr>
            <w:tcW w:w="1134" w:type="dxa"/>
            <w:vAlign w:val="center"/>
          </w:tcPr>
          <w:p w14:paraId="44BB47EF" w14:textId="77777777" w:rsidR="00134BEE" w:rsidRPr="00ED0B4B" w:rsidRDefault="00134BEE" w:rsidP="009472C8">
            <w:pPr>
              <w:rPr>
                <w:rFonts w:ascii="Arial" w:hAnsi="Arial" w:cs="Arial"/>
                <w:sz w:val="24"/>
                <w:szCs w:val="24"/>
              </w:rPr>
            </w:pPr>
          </w:p>
        </w:tc>
        <w:tc>
          <w:tcPr>
            <w:tcW w:w="3113" w:type="dxa"/>
            <w:vAlign w:val="center"/>
          </w:tcPr>
          <w:p w14:paraId="5FC363AE" w14:textId="77777777" w:rsidR="00134BEE" w:rsidRPr="00ED0B4B" w:rsidRDefault="00134BEE" w:rsidP="009472C8">
            <w:pPr>
              <w:rPr>
                <w:rFonts w:ascii="Arial" w:hAnsi="Arial" w:cs="Arial"/>
                <w:sz w:val="24"/>
                <w:szCs w:val="24"/>
              </w:rPr>
            </w:pPr>
          </w:p>
        </w:tc>
      </w:tr>
      <w:tr w:rsidR="00134BEE" w:rsidRPr="00ED0B4B" w14:paraId="0B6180C8" w14:textId="77777777" w:rsidTr="009472C8">
        <w:trPr>
          <w:trHeight w:val="416"/>
        </w:trPr>
        <w:tc>
          <w:tcPr>
            <w:tcW w:w="1129" w:type="dxa"/>
            <w:vAlign w:val="center"/>
          </w:tcPr>
          <w:p w14:paraId="0DFD2B98" w14:textId="77777777" w:rsidR="00134BEE" w:rsidRPr="00ED0B4B" w:rsidRDefault="00134BEE" w:rsidP="009472C8">
            <w:pPr>
              <w:rPr>
                <w:rFonts w:ascii="Arial" w:hAnsi="Arial" w:cs="Arial"/>
                <w:sz w:val="24"/>
                <w:szCs w:val="24"/>
              </w:rPr>
            </w:pPr>
          </w:p>
        </w:tc>
        <w:tc>
          <w:tcPr>
            <w:tcW w:w="3686" w:type="dxa"/>
            <w:vAlign w:val="center"/>
          </w:tcPr>
          <w:p w14:paraId="447E2742" w14:textId="77777777" w:rsidR="00134BEE" w:rsidRPr="00ED0B4B" w:rsidRDefault="00134BEE" w:rsidP="009472C8">
            <w:pPr>
              <w:rPr>
                <w:rFonts w:ascii="Arial" w:hAnsi="Arial" w:cs="Arial"/>
                <w:sz w:val="24"/>
                <w:szCs w:val="24"/>
              </w:rPr>
            </w:pPr>
          </w:p>
        </w:tc>
        <w:tc>
          <w:tcPr>
            <w:tcW w:w="1134" w:type="dxa"/>
            <w:vAlign w:val="center"/>
          </w:tcPr>
          <w:p w14:paraId="36B4DBEE" w14:textId="77777777" w:rsidR="00134BEE" w:rsidRPr="00ED0B4B" w:rsidRDefault="00134BEE" w:rsidP="009472C8">
            <w:pPr>
              <w:rPr>
                <w:rFonts w:ascii="Arial" w:hAnsi="Arial" w:cs="Arial"/>
                <w:sz w:val="24"/>
                <w:szCs w:val="24"/>
              </w:rPr>
            </w:pPr>
          </w:p>
        </w:tc>
        <w:tc>
          <w:tcPr>
            <w:tcW w:w="3113" w:type="dxa"/>
            <w:vAlign w:val="center"/>
          </w:tcPr>
          <w:p w14:paraId="536601D7" w14:textId="77777777" w:rsidR="00134BEE" w:rsidRPr="00ED0B4B" w:rsidRDefault="00134BEE" w:rsidP="009472C8">
            <w:pPr>
              <w:rPr>
                <w:rFonts w:ascii="Arial" w:hAnsi="Arial" w:cs="Arial"/>
                <w:sz w:val="24"/>
                <w:szCs w:val="24"/>
              </w:rPr>
            </w:pPr>
          </w:p>
        </w:tc>
      </w:tr>
      <w:tr w:rsidR="00134BEE" w:rsidRPr="00ED0B4B" w14:paraId="1D9796C7" w14:textId="77777777" w:rsidTr="009472C8">
        <w:trPr>
          <w:trHeight w:val="422"/>
        </w:trPr>
        <w:tc>
          <w:tcPr>
            <w:tcW w:w="1129" w:type="dxa"/>
            <w:vAlign w:val="center"/>
          </w:tcPr>
          <w:p w14:paraId="36962CCF" w14:textId="77777777" w:rsidR="00134BEE" w:rsidRPr="00ED0B4B" w:rsidRDefault="00134BEE" w:rsidP="009472C8">
            <w:pPr>
              <w:rPr>
                <w:rFonts w:ascii="Arial" w:hAnsi="Arial" w:cs="Arial"/>
                <w:sz w:val="24"/>
                <w:szCs w:val="24"/>
              </w:rPr>
            </w:pPr>
          </w:p>
        </w:tc>
        <w:tc>
          <w:tcPr>
            <w:tcW w:w="3686" w:type="dxa"/>
            <w:vAlign w:val="center"/>
          </w:tcPr>
          <w:p w14:paraId="3A41C4DC" w14:textId="77777777" w:rsidR="00134BEE" w:rsidRPr="00ED0B4B" w:rsidRDefault="00134BEE" w:rsidP="009472C8">
            <w:pPr>
              <w:rPr>
                <w:rFonts w:ascii="Arial" w:hAnsi="Arial" w:cs="Arial"/>
                <w:sz w:val="24"/>
                <w:szCs w:val="24"/>
              </w:rPr>
            </w:pPr>
          </w:p>
        </w:tc>
        <w:tc>
          <w:tcPr>
            <w:tcW w:w="1134" w:type="dxa"/>
            <w:vAlign w:val="center"/>
          </w:tcPr>
          <w:p w14:paraId="082A0697" w14:textId="77777777" w:rsidR="00134BEE" w:rsidRPr="00ED0B4B" w:rsidRDefault="00134BEE" w:rsidP="009472C8">
            <w:pPr>
              <w:rPr>
                <w:rFonts w:ascii="Arial" w:hAnsi="Arial" w:cs="Arial"/>
                <w:sz w:val="24"/>
                <w:szCs w:val="24"/>
              </w:rPr>
            </w:pPr>
          </w:p>
        </w:tc>
        <w:tc>
          <w:tcPr>
            <w:tcW w:w="3113" w:type="dxa"/>
            <w:vAlign w:val="center"/>
          </w:tcPr>
          <w:p w14:paraId="4F4B7A17" w14:textId="77777777" w:rsidR="00134BEE" w:rsidRPr="00ED0B4B" w:rsidRDefault="00134BEE" w:rsidP="009472C8">
            <w:pPr>
              <w:rPr>
                <w:rFonts w:ascii="Arial" w:hAnsi="Arial" w:cs="Arial"/>
                <w:sz w:val="24"/>
                <w:szCs w:val="24"/>
              </w:rPr>
            </w:pPr>
          </w:p>
        </w:tc>
      </w:tr>
      <w:tr w:rsidR="00134BEE" w:rsidRPr="00ED0B4B" w14:paraId="5356418E" w14:textId="77777777" w:rsidTr="009472C8">
        <w:trPr>
          <w:trHeight w:val="422"/>
        </w:trPr>
        <w:tc>
          <w:tcPr>
            <w:tcW w:w="1129" w:type="dxa"/>
            <w:vAlign w:val="center"/>
          </w:tcPr>
          <w:p w14:paraId="5B8022A3" w14:textId="77777777" w:rsidR="00134BEE" w:rsidRPr="00ED0B4B" w:rsidRDefault="00134BEE" w:rsidP="009472C8">
            <w:pPr>
              <w:rPr>
                <w:rFonts w:ascii="Arial" w:hAnsi="Arial" w:cs="Arial"/>
                <w:sz w:val="24"/>
                <w:szCs w:val="24"/>
              </w:rPr>
            </w:pPr>
          </w:p>
        </w:tc>
        <w:tc>
          <w:tcPr>
            <w:tcW w:w="3686" w:type="dxa"/>
            <w:vAlign w:val="center"/>
          </w:tcPr>
          <w:p w14:paraId="5DBDB8F4" w14:textId="77777777" w:rsidR="00134BEE" w:rsidRPr="00ED0B4B" w:rsidRDefault="00134BEE" w:rsidP="009472C8">
            <w:pPr>
              <w:rPr>
                <w:rFonts w:ascii="Arial" w:hAnsi="Arial" w:cs="Arial"/>
                <w:sz w:val="24"/>
                <w:szCs w:val="24"/>
              </w:rPr>
            </w:pPr>
          </w:p>
        </w:tc>
        <w:tc>
          <w:tcPr>
            <w:tcW w:w="1134" w:type="dxa"/>
            <w:vAlign w:val="center"/>
          </w:tcPr>
          <w:p w14:paraId="526D5E81" w14:textId="77777777" w:rsidR="00134BEE" w:rsidRPr="00ED0B4B" w:rsidRDefault="00134BEE" w:rsidP="009472C8">
            <w:pPr>
              <w:rPr>
                <w:rFonts w:ascii="Arial" w:hAnsi="Arial" w:cs="Arial"/>
                <w:sz w:val="24"/>
                <w:szCs w:val="24"/>
              </w:rPr>
            </w:pPr>
          </w:p>
        </w:tc>
        <w:tc>
          <w:tcPr>
            <w:tcW w:w="3113" w:type="dxa"/>
            <w:vAlign w:val="center"/>
          </w:tcPr>
          <w:p w14:paraId="48CF49FD" w14:textId="77777777" w:rsidR="00134BEE" w:rsidRPr="00ED0B4B" w:rsidRDefault="00134BEE" w:rsidP="009472C8">
            <w:pPr>
              <w:rPr>
                <w:rFonts w:ascii="Arial" w:hAnsi="Arial" w:cs="Arial"/>
                <w:sz w:val="24"/>
                <w:szCs w:val="24"/>
              </w:rPr>
            </w:pPr>
          </w:p>
        </w:tc>
      </w:tr>
      <w:tr w:rsidR="00134BEE" w:rsidRPr="00ED0B4B" w14:paraId="6DD137BC" w14:textId="77777777" w:rsidTr="009472C8">
        <w:trPr>
          <w:trHeight w:val="400"/>
        </w:trPr>
        <w:tc>
          <w:tcPr>
            <w:tcW w:w="1129" w:type="dxa"/>
            <w:vAlign w:val="center"/>
          </w:tcPr>
          <w:p w14:paraId="2F1DCBD7" w14:textId="77777777" w:rsidR="00134BEE" w:rsidRPr="00ED0B4B" w:rsidRDefault="00134BEE" w:rsidP="009472C8">
            <w:pPr>
              <w:rPr>
                <w:rFonts w:ascii="Arial" w:hAnsi="Arial" w:cs="Arial"/>
                <w:sz w:val="24"/>
                <w:szCs w:val="24"/>
              </w:rPr>
            </w:pPr>
          </w:p>
        </w:tc>
        <w:tc>
          <w:tcPr>
            <w:tcW w:w="3686" w:type="dxa"/>
            <w:vAlign w:val="center"/>
          </w:tcPr>
          <w:p w14:paraId="2521B61F" w14:textId="77777777" w:rsidR="00134BEE" w:rsidRPr="00ED0B4B" w:rsidRDefault="00134BEE" w:rsidP="009472C8">
            <w:pPr>
              <w:rPr>
                <w:rFonts w:ascii="Arial" w:hAnsi="Arial" w:cs="Arial"/>
                <w:sz w:val="24"/>
                <w:szCs w:val="24"/>
              </w:rPr>
            </w:pPr>
          </w:p>
        </w:tc>
        <w:tc>
          <w:tcPr>
            <w:tcW w:w="1134" w:type="dxa"/>
            <w:vAlign w:val="center"/>
          </w:tcPr>
          <w:p w14:paraId="195493E3" w14:textId="77777777" w:rsidR="00134BEE" w:rsidRPr="00ED0B4B" w:rsidRDefault="00134BEE" w:rsidP="009472C8">
            <w:pPr>
              <w:rPr>
                <w:rFonts w:ascii="Arial" w:hAnsi="Arial" w:cs="Arial"/>
                <w:sz w:val="24"/>
                <w:szCs w:val="24"/>
              </w:rPr>
            </w:pPr>
          </w:p>
        </w:tc>
        <w:tc>
          <w:tcPr>
            <w:tcW w:w="3113" w:type="dxa"/>
            <w:vAlign w:val="center"/>
          </w:tcPr>
          <w:p w14:paraId="5CBA3006" w14:textId="77777777" w:rsidR="00134BEE" w:rsidRPr="00ED0B4B" w:rsidRDefault="00134BEE" w:rsidP="009472C8">
            <w:pPr>
              <w:rPr>
                <w:rFonts w:ascii="Arial" w:hAnsi="Arial" w:cs="Arial"/>
                <w:sz w:val="24"/>
                <w:szCs w:val="24"/>
              </w:rPr>
            </w:pPr>
          </w:p>
        </w:tc>
      </w:tr>
      <w:tr w:rsidR="00134BEE" w:rsidRPr="00ED0B4B" w14:paraId="34205133" w14:textId="77777777" w:rsidTr="009472C8">
        <w:trPr>
          <w:trHeight w:val="406"/>
        </w:trPr>
        <w:tc>
          <w:tcPr>
            <w:tcW w:w="1129" w:type="dxa"/>
            <w:vAlign w:val="center"/>
          </w:tcPr>
          <w:p w14:paraId="0E54142C" w14:textId="77777777" w:rsidR="00134BEE" w:rsidRPr="00ED0B4B" w:rsidRDefault="00134BEE" w:rsidP="009472C8">
            <w:pPr>
              <w:rPr>
                <w:rFonts w:ascii="Arial" w:hAnsi="Arial" w:cs="Arial"/>
                <w:sz w:val="24"/>
                <w:szCs w:val="24"/>
              </w:rPr>
            </w:pPr>
          </w:p>
        </w:tc>
        <w:tc>
          <w:tcPr>
            <w:tcW w:w="3686" w:type="dxa"/>
            <w:vAlign w:val="center"/>
          </w:tcPr>
          <w:p w14:paraId="4A968C9D" w14:textId="77777777" w:rsidR="00134BEE" w:rsidRPr="00ED0B4B" w:rsidRDefault="00134BEE" w:rsidP="009472C8">
            <w:pPr>
              <w:rPr>
                <w:rFonts w:ascii="Arial" w:hAnsi="Arial" w:cs="Arial"/>
                <w:sz w:val="24"/>
                <w:szCs w:val="24"/>
              </w:rPr>
            </w:pPr>
          </w:p>
        </w:tc>
        <w:tc>
          <w:tcPr>
            <w:tcW w:w="1134" w:type="dxa"/>
            <w:vAlign w:val="center"/>
          </w:tcPr>
          <w:p w14:paraId="0C9D3875" w14:textId="77777777" w:rsidR="00134BEE" w:rsidRPr="00ED0B4B" w:rsidRDefault="00134BEE" w:rsidP="009472C8">
            <w:pPr>
              <w:rPr>
                <w:rFonts w:ascii="Arial" w:hAnsi="Arial" w:cs="Arial"/>
                <w:sz w:val="24"/>
                <w:szCs w:val="24"/>
              </w:rPr>
            </w:pPr>
          </w:p>
        </w:tc>
        <w:tc>
          <w:tcPr>
            <w:tcW w:w="3113" w:type="dxa"/>
            <w:vAlign w:val="center"/>
          </w:tcPr>
          <w:p w14:paraId="068B96AE" w14:textId="77777777" w:rsidR="00134BEE" w:rsidRPr="00ED0B4B" w:rsidRDefault="00134BEE" w:rsidP="009472C8">
            <w:pPr>
              <w:rPr>
                <w:rFonts w:ascii="Arial" w:hAnsi="Arial" w:cs="Arial"/>
                <w:sz w:val="24"/>
                <w:szCs w:val="24"/>
              </w:rPr>
            </w:pPr>
          </w:p>
        </w:tc>
      </w:tr>
      <w:tr w:rsidR="00134BEE" w:rsidRPr="00ED0B4B" w14:paraId="6C027151" w14:textId="77777777" w:rsidTr="009472C8">
        <w:trPr>
          <w:trHeight w:val="406"/>
        </w:trPr>
        <w:tc>
          <w:tcPr>
            <w:tcW w:w="1129" w:type="dxa"/>
            <w:vAlign w:val="center"/>
          </w:tcPr>
          <w:p w14:paraId="56D7F003" w14:textId="77777777" w:rsidR="00134BEE" w:rsidRPr="00ED0B4B" w:rsidRDefault="00134BEE" w:rsidP="009472C8">
            <w:pPr>
              <w:rPr>
                <w:rFonts w:ascii="Arial" w:hAnsi="Arial" w:cs="Arial"/>
                <w:sz w:val="24"/>
                <w:szCs w:val="24"/>
              </w:rPr>
            </w:pPr>
          </w:p>
        </w:tc>
        <w:tc>
          <w:tcPr>
            <w:tcW w:w="3686" w:type="dxa"/>
            <w:vAlign w:val="center"/>
          </w:tcPr>
          <w:p w14:paraId="351F7ECE" w14:textId="77777777" w:rsidR="00134BEE" w:rsidRPr="00ED0B4B" w:rsidRDefault="00134BEE" w:rsidP="009472C8">
            <w:pPr>
              <w:rPr>
                <w:rFonts w:ascii="Arial" w:hAnsi="Arial" w:cs="Arial"/>
                <w:sz w:val="24"/>
                <w:szCs w:val="24"/>
              </w:rPr>
            </w:pPr>
          </w:p>
        </w:tc>
        <w:tc>
          <w:tcPr>
            <w:tcW w:w="1134" w:type="dxa"/>
            <w:vAlign w:val="center"/>
          </w:tcPr>
          <w:p w14:paraId="145064E7" w14:textId="77777777" w:rsidR="00134BEE" w:rsidRPr="00ED0B4B" w:rsidRDefault="00134BEE" w:rsidP="009472C8">
            <w:pPr>
              <w:rPr>
                <w:rFonts w:ascii="Arial" w:hAnsi="Arial" w:cs="Arial"/>
                <w:sz w:val="24"/>
                <w:szCs w:val="24"/>
              </w:rPr>
            </w:pPr>
          </w:p>
        </w:tc>
        <w:tc>
          <w:tcPr>
            <w:tcW w:w="3113" w:type="dxa"/>
            <w:vAlign w:val="center"/>
          </w:tcPr>
          <w:p w14:paraId="6B3BB101" w14:textId="77777777" w:rsidR="00134BEE" w:rsidRPr="00ED0B4B" w:rsidRDefault="00134BEE" w:rsidP="009472C8">
            <w:pPr>
              <w:rPr>
                <w:rFonts w:ascii="Arial" w:hAnsi="Arial" w:cs="Arial"/>
                <w:sz w:val="24"/>
                <w:szCs w:val="24"/>
              </w:rPr>
            </w:pPr>
          </w:p>
        </w:tc>
      </w:tr>
    </w:tbl>
    <w:p w14:paraId="34C2174E" w14:textId="77777777" w:rsidR="00B83C3B" w:rsidRPr="00ED0B4B" w:rsidRDefault="00134BEE">
      <w:pPr>
        <w:rPr>
          <w:rFonts w:ascii="Arial" w:hAnsi="Arial" w:cs="Arial"/>
          <w:sz w:val="56"/>
          <w:szCs w:val="56"/>
        </w:rPr>
      </w:pPr>
      <w:r w:rsidRPr="00ED0B4B">
        <w:rPr>
          <w:rFonts w:ascii="Arial" w:hAnsi="Arial" w:cs="Arial"/>
          <w:sz w:val="56"/>
          <w:szCs w:val="56"/>
        </w:rPr>
        <w:br w:type="page"/>
      </w:r>
    </w:p>
    <w:sdt>
      <w:sdtPr>
        <w:rPr>
          <w:rFonts w:asciiTheme="minorHAnsi" w:eastAsiaTheme="minorHAnsi" w:hAnsiTheme="minorHAnsi" w:cstheme="minorBidi"/>
          <w:color w:val="auto"/>
          <w:sz w:val="22"/>
          <w:szCs w:val="22"/>
          <w:lang w:eastAsia="en-US"/>
        </w:rPr>
        <w:id w:val="1378351727"/>
        <w:docPartObj>
          <w:docPartGallery w:val="Table of Contents"/>
          <w:docPartUnique/>
        </w:docPartObj>
      </w:sdtPr>
      <w:sdtEndPr>
        <w:rPr>
          <w:b/>
          <w:bCs/>
        </w:rPr>
      </w:sdtEndPr>
      <w:sdtContent>
        <w:p w14:paraId="1504CDF3" w14:textId="77777777" w:rsidR="00B83C3B" w:rsidRPr="00ED0B4B" w:rsidRDefault="00B83C3B">
          <w:pPr>
            <w:pStyle w:val="Inhaltsverzeichnisberschrift"/>
            <w:rPr>
              <w:rFonts w:ascii="Arial" w:hAnsi="Arial" w:cs="Arial"/>
              <w:b/>
              <w:color w:val="auto"/>
            </w:rPr>
          </w:pPr>
          <w:r w:rsidRPr="00ED0B4B">
            <w:rPr>
              <w:rFonts w:ascii="Arial" w:hAnsi="Arial" w:cs="Arial"/>
              <w:b/>
              <w:color w:val="auto"/>
            </w:rPr>
            <w:t>Inhalt</w:t>
          </w:r>
        </w:p>
        <w:p w14:paraId="745DA91C" w14:textId="77777777" w:rsidR="00DE5142" w:rsidRPr="00B1019A" w:rsidRDefault="00B83C3B">
          <w:pPr>
            <w:pStyle w:val="Verzeichnis1"/>
            <w:rPr>
              <w:rFonts w:ascii="Arial" w:eastAsiaTheme="minorEastAsia" w:hAnsi="Arial" w:cs="Arial"/>
              <w:noProof/>
              <w:sz w:val="24"/>
              <w:lang w:eastAsia="de-DE"/>
            </w:rPr>
          </w:pPr>
          <w:r w:rsidRPr="00B1019A">
            <w:rPr>
              <w:rFonts w:ascii="Arial" w:hAnsi="Arial" w:cs="Arial"/>
              <w:sz w:val="24"/>
            </w:rPr>
            <w:fldChar w:fldCharType="begin"/>
          </w:r>
          <w:r w:rsidRPr="00B1019A">
            <w:rPr>
              <w:rFonts w:ascii="Arial" w:hAnsi="Arial" w:cs="Arial"/>
              <w:sz w:val="24"/>
            </w:rPr>
            <w:instrText xml:space="preserve"> TOC \o "1-3" \h \z \u </w:instrText>
          </w:r>
          <w:r w:rsidRPr="00B1019A">
            <w:rPr>
              <w:rFonts w:ascii="Arial" w:hAnsi="Arial" w:cs="Arial"/>
              <w:sz w:val="24"/>
            </w:rPr>
            <w:fldChar w:fldCharType="separate"/>
          </w:r>
          <w:hyperlink w:anchor="_Toc95826433" w:history="1">
            <w:r w:rsidR="00DE5142" w:rsidRPr="00B1019A">
              <w:rPr>
                <w:rStyle w:val="Hyperlink"/>
                <w:rFonts w:ascii="Arial" w:hAnsi="Arial" w:cs="Arial"/>
                <w:noProof/>
                <w:sz w:val="24"/>
              </w:rPr>
              <w:t>1.</w:t>
            </w:r>
            <w:r w:rsidR="00DE5142" w:rsidRPr="00B1019A">
              <w:rPr>
                <w:rFonts w:ascii="Arial" w:eastAsiaTheme="minorEastAsia" w:hAnsi="Arial" w:cs="Arial"/>
                <w:noProof/>
                <w:sz w:val="24"/>
                <w:lang w:eastAsia="de-DE"/>
              </w:rPr>
              <w:tab/>
            </w:r>
            <w:r w:rsidR="00DE5142" w:rsidRPr="00B1019A">
              <w:rPr>
                <w:rStyle w:val="Hyperlink"/>
                <w:rFonts w:ascii="Arial" w:hAnsi="Arial" w:cs="Arial"/>
                <w:noProof/>
                <w:sz w:val="24"/>
              </w:rPr>
              <w:t>Einleitung</w:t>
            </w:r>
            <w:r w:rsidR="00DE5142" w:rsidRPr="00B1019A">
              <w:rPr>
                <w:rFonts w:ascii="Arial" w:hAnsi="Arial" w:cs="Arial"/>
                <w:noProof/>
                <w:webHidden/>
                <w:sz w:val="24"/>
              </w:rPr>
              <w:tab/>
            </w:r>
            <w:r w:rsidR="00DE5142" w:rsidRPr="00B1019A">
              <w:rPr>
                <w:rFonts w:ascii="Arial" w:hAnsi="Arial" w:cs="Arial"/>
                <w:noProof/>
                <w:webHidden/>
                <w:sz w:val="24"/>
              </w:rPr>
              <w:fldChar w:fldCharType="begin"/>
            </w:r>
            <w:r w:rsidR="00DE5142" w:rsidRPr="00B1019A">
              <w:rPr>
                <w:rFonts w:ascii="Arial" w:hAnsi="Arial" w:cs="Arial"/>
                <w:noProof/>
                <w:webHidden/>
                <w:sz w:val="24"/>
              </w:rPr>
              <w:instrText xml:space="preserve"> PAGEREF _Toc95826433 \h </w:instrText>
            </w:r>
            <w:r w:rsidR="00DE5142" w:rsidRPr="00B1019A">
              <w:rPr>
                <w:rFonts w:ascii="Arial" w:hAnsi="Arial" w:cs="Arial"/>
                <w:noProof/>
                <w:webHidden/>
                <w:sz w:val="24"/>
              </w:rPr>
            </w:r>
            <w:r w:rsidR="00DE5142" w:rsidRPr="00B1019A">
              <w:rPr>
                <w:rFonts w:ascii="Arial" w:hAnsi="Arial" w:cs="Arial"/>
                <w:noProof/>
                <w:webHidden/>
                <w:sz w:val="24"/>
              </w:rPr>
              <w:fldChar w:fldCharType="separate"/>
            </w:r>
            <w:r w:rsidR="00DE5142" w:rsidRPr="00B1019A">
              <w:rPr>
                <w:rFonts w:ascii="Arial" w:hAnsi="Arial" w:cs="Arial"/>
                <w:noProof/>
                <w:webHidden/>
                <w:sz w:val="24"/>
              </w:rPr>
              <w:t>4</w:t>
            </w:r>
            <w:r w:rsidR="00DE5142" w:rsidRPr="00B1019A">
              <w:rPr>
                <w:rFonts w:ascii="Arial" w:hAnsi="Arial" w:cs="Arial"/>
                <w:noProof/>
                <w:webHidden/>
                <w:sz w:val="24"/>
              </w:rPr>
              <w:fldChar w:fldCharType="end"/>
            </w:r>
          </w:hyperlink>
        </w:p>
        <w:p w14:paraId="482D7C1A" w14:textId="77777777" w:rsidR="00DE5142" w:rsidRPr="00B1019A" w:rsidRDefault="004A4707">
          <w:pPr>
            <w:pStyle w:val="Verzeichnis1"/>
            <w:rPr>
              <w:rFonts w:ascii="Arial" w:eastAsiaTheme="minorEastAsia" w:hAnsi="Arial" w:cs="Arial"/>
              <w:noProof/>
              <w:sz w:val="24"/>
              <w:lang w:eastAsia="de-DE"/>
            </w:rPr>
          </w:pPr>
          <w:hyperlink w:anchor="_Toc95826434" w:history="1">
            <w:r w:rsidR="00DE5142" w:rsidRPr="00B1019A">
              <w:rPr>
                <w:rStyle w:val="Hyperlink"/>
                <w:rFonts w:ascii="Arial" w:hAnsi="Arial" w:cs="Arial"/>
                <w:noProof/>
                <w:sz w:val="24"/>
              </w:rPr>
              <w:t>2.</w:t>
            </w:r>
            <w:r w:rsidR="00DE5142" w:rsidRPr="00B1019A">
              <w:rPr>
                <w:rFonts w:ascii="Arial" w:eastAsiaTheme="minorEastAsia" w:hAnsi="Arial" w:cs="Arial"/>
                <w:noProof/>
                <w:sz w:val="24"/>
                <w:lang w:eastAsia="de-DE"/>
              </w:rPr>
              <w:tab/>
            </w:r>
            <w:r w:rsidR="00DE5142" w:rsidRPr="00B1019A">
              <w:rPr>
                <w:rStyle w:val="Hyperlink"/>
                <w:rFonts w:ascii="Arial" w:hAnsi="Arial" w:cs="Arial"/>
                <w:noProof/>
                <w:sz w:val="24"/>
              </w:rPr>
              <w:t>Geltungsbereich</w:t>
            </w:r>
            <w:r w:rsidR="00DE5142" w:rsidRPr="00B1019A">
              <w:rPr>
                <w:rFonts w:ascii="Arial" w:hAnsi="Arial" w:cs="Arial"/>
                <w:noProof/>
                <w:webHidden/>
                <w:sz w:val="24"/>
              </w:rPr>
              <w:tab/>
            </w:r>
            <w:r w:rsidR="00DE5142" w:rsidRPr="00B1019A">
              <w:rPr>
                <w:rFonts w:ascii="Arial" w:hAnsi="Arial" w:cs="Arial"/>
                <w:noProof/>
                <w:webHidden/>
                <w:sz w:val="24"/>
              </w:rPr>
              <w:fldChar w:fldCharType="begin"/>
            </w:r>
            <w:r w:rsidR="00DE5142" w:rsidRPr="00B1019A">
              <w:rPr>
                <w:rFonts w:ascii="Arial" w:hAnsi="Arial" w:cs="Arial"/>
                <w:noProof/>
                <w:webHidden/>
                <w:sz w:val="24"/>
              </w:rPr>
              <w:instrText xml:space="preserve"> PAGEREF _Toc95826434 \h </w:instrText>
            </w:r>
            <w:r w:rsidR="00DE5142" w:rsidRPr="00B1019A">
              <w:rPr>
                <w:rFonts w:ascii="Arial" w:hAnsi="Arial" w:cs="Arial"/>
                <w:noProof/>
                <w:webHidden/>
                <w:sz w:val="24"/>
              </w:rPr>
            </w:r>
            <w:r w:rsidR="00DE5142" w:rsidRPr="00B1019A">
              <w:rPr>
                <w:rFonts w:ascii="Arial" w:hAnsi="Arial" w:cs="Arial"/>
                <w:noProof/>
                <w:webHidden/>
                <w:sz w:val="24"/>
              </w:rPr>
              <w:fldChar w:fldCharType="separate"/>
            </w:r>
            <w:r w:rsidR="00DE5142" w:rsidRPr="00B1019A">
              <w:rPr>
                <w:rFonts w:ascii="Arial" w:hAnsi="Arial" w:cs="Arial"/>
                <w:noProof/>
                <w:webHidden/>
                <w:sz w:val="24"/>
              </w:rPr>
              <w:t>4</w:t>
            </w:r>
            <w:r w:rsidR="00DE5142" w:rsidRPr="00B1019A">
              <w:rPr>
                <w:rFonts w:ascii="Arial" w:hAnsi="Arial" w:cs="Arial"/>
                <w:noProof/>
                <w:webHidden/>
                <w:sz w:val="24"/>
              </w:rPr>
              <w:fldChar w:fldCharType="end"/>
            </w:r>
          </w:hyperlink>
        </w:p>
        <w:p w14:paraId="13FEBEB3" w14:textId="77777777" w:rsidR="00DE5142" w:rsidRPr="00B1019A" w:rsidRDefault="004A4707">
          <w:pPr>
            <w:pStyle w:val="Verzeichnis1"/>
            <w:rPr>
              <w:rFonts w:ascii="Arial" w:eastAsiaTheme="minorEastAsia" w:hAnsi="Arial" w:cs="Arial"/>
              <w:noProof/>
              <w:sz w:val="24"/>
              <w:lang w:eastAsia="de-DE"/>
            </w:rPr>
          </w:pPr>
          <w:hyperlink w:anchor="_Toc95826435" w:history="1">
            <w:r w:rsidR="00DE5142" w:rsidRPr="00B1019A">
              <w:rPr>
                <w:rStyle w:val="Hyperlink"/>
                <w:rFonts w:ascii="Arial" w:hAnsi="Arial" w:cs="Arial"/>
                <w:noProof/>
                <w:sz w:val="24"/>
              </w:rPr>
              <w:t>3.</w:t>
            </w:r>
            <w:r w:rsidR="00DE5142" w:rsidRPr="00B1019A">
              <w:rPr>
                <w:rFonts w:ascii="Arial" w:eastAsiaTheme="minorEastAsia" w:hAnsi="Arial" w:cs="Arial"/>
                <w:noProof/>
                <w:sz w:val="24"/>
                <w:lang w:eastAsia="de-DE"/>
              </w:rPr>
              <w:tab/>
            </w:r>
            <w:r w:rsidR="00DE5142" w:rsidRPr="00B1019A">
              <w:rPr>
                <w:rStyle w:val="Hyperlink"/>
                <w:rFonts w:ascii="Arial" w:hAnsi="Arial" w:cs="Arial"/>
                <w:noProof/>
                <w:sz w:val="24"/>
              </w:rPr>
              <w:t>Stellwert der Informationssicherheit</w:t>
            </w:r>
            <w:r w:rsidR="00DE5142" w:rsidRPr="00B1019A">
              <w:rPr>
                <w:rFonts w:ascii="Arial" w:hAnsi="Arial" w:cs="Arial"/>
                <w:noProof/>
                <w:webHidden/>
                <w:sz w:val="24"/>
              </w:rPr>
              <w:tab/>
            </w:r>
            <w:r w:rsidR="00DE5142" w:rsidRPr="00B1019A">
              <w:rPr>
                <w:rFonts w:ascii="Arial" w:hAnsi="Arial" w:cs="Arial"/>
                <w:noProof/>
                <w:webHidden/>
                <w:sz w:val="24"/>
              </w:rPr>
              <w:fldChar w:fldCharType="begin"/>
            </w:r>
            <w:r w:rsidR="00DE5142" w:rsidRPr="00B1019A">
              <w:rPr>
                <w:rFonts w:ascii="Arial" w:hAnsi="Arial" w:cs="Arial"/>
                <w:noProof/>
                <w:webHidden/>
                <w:sz w:val="24"/>
              </w:rPr>
              <w:instrText xml:space="preserve"> PAGEREF _Toc95826435 \h </w:instrText>
            </w:r>
            <w:r w:rsidR="00DE5142" w:rsidRPr="00B1019A">
              <w:rPr>
                <w:rFonts w:ascii="Arial" w:hAnsi="Arial" w:cs="Arial"/>
                <w:noProof/>
                <w:webHidden/>
                <w:sz w:val="24"/>
              </w:rPr>
            </w:r>
            <w:r w:rsidR="00DE5142" w:rsidRPr="00B1019A">
              <w:rPr>
                <w:rFonts w:ascii="Arial" w:hAnsi="Arial" w:cs="Arial"/>
                <w:noProof/>
                <w:webHidden/>
                <w:sz w:val="24"/>
              </w:rPr>
              <w:fldChar w:fldCharType="separate"/>
            </w:r>
            <w:r w:rsidR="00DE5142" w:rsidRPr="00B1019A">
              <w:rPr>
                <w:rFonts w:ascii="Arial" w:hAnsi="Arial" w:cs="Arial"/>
                <w:noProof/>
                <w:webHidden/>
                <w:sz w:val="24"/>
              </w:rPr>
              <w:t>4</w:t>
            </w:r>
            <w:r w:rsidR="00DE5142" w:rsidRPr="00B1019A">
              <w:rPr>
                <w:rFonts w:ascii="Arial" w:hAnsi="Arial" w:cs="Arial"/>
                <w:noProof/>
                <w:webHidden/>
                <w:sz w:val="24"/>
              </w:rPr>
              <w:fldChar w:fldCharType="end"/>
            </w:r>
          </w:hyperlink>
        </w:p>
        <w:p w14:paraId="2EE696EB" w14:textId="77777777" w:rsidR="00DE5142" w:rsidRPr="00B1019A" w:rsidRDefault="004A4707">
          <w:pPr>
            <w:pStyle w:val="Verzeichnis1"/>
            <w:rPr>
              <w:rFonts w:ascii="Arial" w:eastAsiaTheme="minorEastAsia" w:hAnsi="Arial" w:cs="Arial"/>
              <w:noProof/>
              <w:sz w:val="24"/>
              <w:lang w:eastAsia="de-DE"/>
            </w:rPr>
          </w:pPr>
          <w:hyperlink w:anchor="_Toc95826436" w:history="1">
            <w:r w:rsidR="00DE5142" w:rsidRPr="00B1019A">
              <w:rPr>
                <w:rStyle w:val="Hyperlink"/>
                <w:rFonts w:ascii="Arial" w:hAnsi="Arial" w:cs="Arial"/>
                <w:noProof/>
                <w:sz w:val="24"/>
              </w:rPr>
              <w:t>4.</w:t>
            </w:r>
            <w:r w:rsidR="00DE5142" w:rsidRPr="00B1019A">
              <w:rPr>
                <w:rFonts w:ascii="Arial" w:eastAsiaTheme="minorEastAsia" w:hAnsi="Arial" w:cs="Arial"/>
                <w:noProof/>
                <w:sz w:val="24"/>
                <w:lang w:eastAsia="de-DE"/>
              </w:rPr>
              <w:tab/>
            </w:r>
            <w:r w:rsidR="00DE5142" w:rsidRPr="00B1019A">
              <w:rPr>
                <w:rStyle w:val="Hyperlink"/>
                <w:rFonts w:ascii="Arial" w:hAnsi="Arial" w:cs="Arial"/>
                <w:noProof/>
                <w:sz w:val="24"/>
              </w:rPr>
              <w:t>Zweck der Leitlinie</w:t>
            </w:r>
            <w:r w:rsidR="00DE5142" w:rsidRPr="00B1019A">
              <w:rPr>
                <w:rFonts w:ascii="Arial" w:hAnsi="Arial" w:cs="Arial"/>
                <w:noProof/>
                <w:webHidden/>
                <w:sz w:val="24"/>
              </w:rPr>
              <w:tab/>
            </w:r>
            <w:r w:rsidR="00DE5142" w:rsidRPr="00B1019A">
              <w:rPr>
                <w:rFonts w:ascii="Arial" w:hAnsi="Arial" w:cs="Arial"/>
                <w:noProof/>
                <w:webHidden/>
                <w:sz w:val="24"/>
              </w:rPr>
              <w:fldChar w:fldCharType="begin"/>
            </w:r>
            <w:r w:rsidR="00DE5142" w:rsidRPr="00B1019A">
              <w:rPr>
                <w:rFonts w:ascii="Arial" w:hAnsi="Arial" w:cs="Arial"/>
                <w:noProof/>
                <w:webHidden/>
                <w:sz w:val="24"/>
              </w:rPr>
              <w:instrText xml:space="preserve"> PAGEREF _Toc95826436 \h </w:instrText>
            </w:r>
            <w:r w:rsidR="00DE5142" w:rsidRPr="00B1019A">
              <w:rPr>
                <w:rFonts w:ascii="Arial" w:hAnsi="Arial" w:cs="Arial"/>
                <w:noProof/>
                <w:webHidden/>
                <w:sz w:val="24"/>
              </w:rPr>
            </w:r>
            <w:r w:rsidR="00DE5142" w:rsidRPr="00B1019A">
              <w:rPr>
                <w:rFonts w:ascii="Arial" w:hAnsi="Arial" w:cs="Arial"/>
                <w:noProof/>
                <w:webHidden/>
                <w:sz w:val="24"/>
              </w:rPr>
              <w:fldChar w:fldCharType="separate"/>
            </w:r>
            <w:r w:rsidR="00DE5142" w:rsidRPr="00B1019A">
              <w:rPr>
                <w:rFonts w:ascii="Arial" w:hAnsi="Arial" w:cs="Arial"/>
                <w:noProof/>
                <w:webHidden/>
                <w:sz w:val="24"/>
              </w:rPr>
              <w:t>4</w:t>
            </w:r>
            <w:r w:rsidR="00DE5142" w:rsidRPr="00B1019A">
              <w:rPr>
                <w:rFonts w:ascii="Arial" w:hAnsi="Arial" w:cs="Arial"/>
                <w:noProof/>
                <w:webHidden/>
                <w:sz w:val="24"/>
              </w:rPr>
              <w:fldChar w:fldCharType="end"/>
            </w:r>
          </w:hyperlink>
        </w:p>
        <w:p w14:paraId="5F38908F" w14:textId="77777777" w:rsidR="00DE5142" w:rsidRPr="00B1019A" w:rsidRDefault="004A4707">
          <w:pPr>
            <w:pStyle w:val="Verzeichnis1"/>
            <w:rPr>
              <w:rFonts w:ascii="Arial" w:eastAsiaTheme="minorEastAsia" w:hAnsi="Arial" w:cs="Arial"/>
              <w:noProof/>
              <w:sz w:val="24"/>
              <w:lang w:eastAsia="de-DE"/>
            </w:rPr>
          </w:pPr>
          <w:hyperlink w:anchor="_Toc95826437" w:history="1">
            <w:r w:rsidR="00DE5142" w:rsidRPr="00B1019A">
              <w:rPr>
                <w:rStyle w:val="Hyperlink"/>
                <w:rFonts w:ascii="Arial" w:hAnsi="Arial" w:cs="Arial"/>
                <w:noProof/>
                <w:sz w:val="24"/>
              </w:rPr>
              <w:t>5.</w:t>
            </w:r>
            <w:r w:rsidR="00DE5142" w:rsidRPr="00B1019A">
              <w:rPr>
                <w:rFonts w:ascii="Arial" w:eastAsiaTheme="minorEastAsia" w:hAnsi="Arial" w:cs="Arial"/>
                <w:noProof/>
                <w:sz w:val="24"/>
                <w:lang w:eastAsia="de-DE"/>
              </w:rPr>
              <w:tab/>
            </w:r>
            <w:r w:rsidR="00DE5142" w:rsidRPr="00B1019A">
              <w:rPr>
                <w:rStyle w:val="Hyperlink"/>
                <w:rFonts w:ascii="Arial" w:hAnsi="Arial" w:cs="Arial"/>
                <w:noProof/>
                <w:sz w:val="24"/>
              </w:rPr>
              <w:t>Sicherheitsziele</w:t>
            </w:r>
            <w:r w:rsidR="00DE5142" w:rsidRPr="00B1019A">
              <w:rPr>
                <w:rFonts w:ascii="Arial" w:hAnsi="Arial" w:cs="Arial"/>
                <w:noProof/>
                <w:webHidden/>
                <w:sz w:val="24"/>
              </w:rPr>
              <w:tab/>
            </w:r>
            <w:r w:rsidR="00DE5142" w:rsidRPr="00B1019A">
              <w:rPr>
                <w:rFonts w:ascii="Arial" w:hAnsi="Arial" w:cs="Arial"/>
                <w:noProof/>
                <w:webHidden/>
                <w:sz w:val="24"/>
              </w:rPr>
              <w:fldChar w:fldCharType="begin"/>
            </w:r>
            <w:r w:rsidR="00DE5142" w:rsidRPr="00B1019A">
              <w:rPr>
                <w:rFonts w:ascii="Arial" w:hAnsi="Arial" w:cs="Arial"/>
                <w:noProof/>
                <w:webHidden/>
                <w:sz w:val="24"/>
              </w:rPr>
              <w:instrText xml:space="preserve"> PAGEREF _Toc95826437 \h </w:instrText>
            </w:r>
            <w:r w:rsidR="00DE5142" w:rsidRPr="00B1019A">
              <w:rPr>
                <w:rFonts w:ascii="Arial" w:hAnsi="Arial" w:cs="Arial"/>
                <w:noProof/>
                <w:webHidden/>
                <w:sz w:val="24"/>
              </w:rPr>
            </w:r>
            <w:r w:rsidR="00DE5142" w:rsidRPr="00B1019A">
              <w:rPr>
                <w:rFonts w:ascii="Arial" w:hAnsi="Arial" w:cs="Arial"/>
                <w:noProof/>
                <w:webHidden/>
                <w:sz w:val="24"/>
              </w:rPr>
              <w:fldChar w:fldCharType="separate"/>
            </w:r>
            <w:r w:rsidR="00DE5142" w:rsidRPr="00B1019A">
              <w:rPr>
                <w:rFonts w:ascii="Arial" w:hAnsi="Arial" w:cs="Arial"/>
                <w:noProof/>
                <w:webHidden/>
                <w:sz w:val="24"/>
              </w:rPr>
              <w:t>5</w:t>
            </w:r>
            <w:r w:rsidR="00DE5142" w:rsidRPr="00B1019A">
              <w:rPr>
                <w:rFonts w:ascii="Arial" w:hAnsi="Arial" w:cs="Arial"/>
                <w:noProof/>
                <w:webHidden/>
                <w:sz w:val="24"/>
              </w:rPr>
              <w:fldChar w:fldCharType="end"/>
            </w:r>
          </w:hyperlink>
        </w:p>
        <w:p w14:paraId="180E99F7" w14:textId="77777777" w:rsidR="00DE5142" w:rsidRPr="00B1019A" w:rsidRDefault="004A4707">
          <w:pPr>
            <w:pStyle w:val="Verzeichnis1"/>
            <w:rPr>
              <w:rFonts w:ascii="Arial" w:eastAsiaTheme="minorEastAsia" w:hAnsi="Arial" w:cs="Arial"/>
              <w:noProof/>
              <w:sz w:val="24"/>
              <w:lang w:eastAsia="de-DE"/>
            </w:rPr>
          </w:pPr>
          <w:hyperlink w:anchor="_Toc95826438" w:history="1">
            <w:r w:rsidR="00DE5142" w:rsidRPr="00B1019A">
              <w:rPr>
                <w:rStyle w:val="Hyperlink"/>
                <w:rFonts w:ascii="Arial" w:hAnsi="Arial" w:cs="Arial"/>
                <w:noProof/>
                <w:sz w:val="24"/>
              </w:rPr>
              <w:t>6.</w:t>
            </w:r>
            <w:r w:rsidR="00DE5142" w:rsidRPr="00B1019A">
              <w:rPr>
                <w:rFonts w:ascii="Arial" w:eastAsiaTheme="minorEastAsia" w:hAnsi="Arial" w:cs="Arial"/>
                <w:noProof/>
                <w:sz w:val="24"/>
                <w:lang w:eastAsia="de-DE"/>
              </w:rPr>
              <w:tab/>
            </w:r>
            <w:r w:rsidR="00DE5142" w:rsidRPr="00B1019A">
              <w:rPr>
                <w:rStyle w:val="Hyperlink"/>
                <w:rFonts w:ascii="Arial" w:hAnsi="Arial" w:cs="Arial"/>
                <w:noProof/>
                <w:sz w:val="24"/>
              </w:rPr>
              <w:t>Sicherheitsstrategie und Aufbauorganisation</w:t>
            </w:r>
            <w:r w:rsidR="00DE5142" w:rsidRPr="00B1019A">
              <w:rPr>
                <w:rFonts w:ascii="Arial" w:hAnsi="Arial" w:cs="Arial"/>
                <w:noProof/>
                <w:webHidden/>
                <w:sz w:val="24"/>
              </w:rPr>
              <w:tab/>
            </w:r>
            <w:r w:rsidR="00DE5142" w:rsidRPr="00B1019A">
              <w:rPr>
                <w:rFonts w:ascii="Arial" w:hAnsi="Arial" w:cs="Arial"/>
                <w:noProof/>
                <w:webHidden/>
                <w:sz w:val="24"/>
              </w:rPr>
              <w:fldChar w:fldCharType="begin"/>
            </w:r>
            <w:r w:rsidR="00DE5142" w:rsidRPr="00B1019A">
              <w:rPr>
                <w:rFonts w:ascii="Arial" w:hAnsi="Arial" w:cs="Arial"/>
                <w:noProof/>
                <w:webHidden/>
                <w:sz w:val="24"/>
              </w:rPr>
              <w:instrText xml:space="preserve"> PAGEREF _Toc95826438 \h </w:instrText>
            </w:r>
            <w:r w:rsidR="00DE5142" w:rsidRPr="00B1019A">
              <w:rPr>
                <w:rFonts w:ascii="Arial" w:hAnsi="Arial" w:cs="Arial"/>
                <w:noProof/>
                <w:webHidden/>
                <w:sz w:val="24"/>
              </w:rPr>
            </w:r>
            <w:r w:rsidR="00DE5142" w:rsidRPr="00B1019A">
              <w:rPr>
                <w:rFonts w:ascii="Arial" w:hAnsi="Arial" w:cs="Arial"/>
                <w:noProof/>
                <w:webHidden/>
                <w:sz w:val="24"/>
              </w:rPr>
              <w:fldChar w:fldCharType="separate"/>
            </w:r>
            <w:r w:rsidR="00DE5142" w:rsidRPr="00B1019A">
              <w:rPr>
                <w:rFonts w:ascii="Arial" w:hAnsi="Arial" w:cs="Arial"/>
                <w:noProof/>
                <w:webHidden/>
                <w:sz w:val="24"/>
              </w:rPr>
              <w:t>6</w:t>
            </w:r>
            <w:r w:rsidR="00DE5142" w:rsidRPr="00B1019A">
              <w:rPr>
                <w:rFonts w:ascii="Arial" w:hAnsi="Arial" w:cs="Arial"/>
                <w:noProof/>
                <w:webHidden/>
                <w:sz w:val="24"/>
              </w:rPr>
              <w:fldChar w:fldCharType="end"/>
            </w:r>
          </w:hyperlink>
        </w:p>
        <w:p w14:paraId="03354E4F" w14:textId="77777777" w:rsidR="00DE5142" w:rsidRPr="00B1019A" w:rsidRDefault="004A4707">
          <w:pPr>
            <w:pStyle w:val="Verzeichnis1"/>
            <w:rPr>
              <w:rFonts w:ascii="Arial" w:eastAsiaTheme="minorEastAsia" w:hAnsi="Arial" w:cs="Arial"/>
              <w:noProof/>
              <w:sz w:val="24"/>
              <w:lang w:eastAsia="de-DE"/>
            </w:rPr>
          </w:pPr>
          <w:hyperlink w:anchor="_Toc95826439" w:history="1">
            <w:r w:rsidR="00DE5142" w:rsidRPr="00B1019A">
              <w:rPr>
                <w:rStyle w:val="Hyperlink"/>
                <w:rFonts w:ascii="Arial" w:hAnsi="Arial" w:cs="Arial"/>
                <w:noProof/>
                <w:sz w:val="24"/>
              </w:rPr>
              <w:t>7.</w:t>
            </w:r>
            <w:r w:rsidR="00DE5142" w:rsidRPr="00B1019A">
              <w:rPr>
                <w:rFonts w:ascii="Arial" w:eastAsiaTheme="minorEastAsia" w:hAnsi="Arial" w:cs="Arial"/>
                <w:noProof/>
                <w:sz w:val="24"/>
                <w:lang w:eastAsia="de-DE"/>
              </w:rPr>
              <w:tab/>
            </w:r>
            <w:r w:rsidR="00DE5142" w:rsidRPr="00B1019A">
              <w:rPr>
                <w:rStyle w:val="Hyperlink"/>
                <w:rFonts w:ascii="Arial" w:hAnsi="Arial" w:cs="Arial"/>
                <w:noProof/>
                <w:sz w:val="24"/>
              </w:rPr>
              <w:t>Grundsätze der Informationssicherheit</w:t>
            </w:r>
            <w:r w:rsidR="00DE5142" w:rsidRPr="00B1019A">
              <w:rPr>
                <w:rFonts w:ascii="Arial" w:hAnsi="Arial" w:cs="Arial"/>
                <w:noProof/>
                <w:webHidden/>
                <w:sz w:val="24"/>
              </w:rPr>
              <w:tab/>
            </w:r>
            <w:r w:rsidR="00DE5142" w:rsidRPr="00B1019A">
              <w:rPr>
                <w:rFonts w:ascii="Arial" w:hAnsi="Arial" w:cs="Arial"/>
                <w:noProof/>
                <w:webHidden/>
                <w:sz w:val="24"/>
              </w:rPr>
              <w:fldChar w:fldCharType="begin"/>
            </w:r>
            <w:r w:rsidR="00DE5142" w:rsidRPr="00B1019A">
              <w:rPr>
                <w:rFonts w:ascii="Arial" w:hAnsi="Arial" w:cs="Arial"/>
                <w:noProof/>
                <w:webHidden/>
                <w:sz w:val="24"/>
              </w:rPr>
              <w:instrText xml:space="preserve"> PAGEREF _Toc95826439 \h </w:instrText>
            </w:r>
            <w:r w:rsidR="00DE5142" w:rsidRPr="00B1019A">
              <w:rPr>
                <w:rFonts w:ascii="Arial" w:hAnsi="Arial" w:cs="Arial"/>
                <w:noProof/>
                <w:webHidden/>
                <w:sz w:val="24"/>
              </w:rPr>
            </w:r>
            <w:r w:rsidR="00DE5142" w:rsidRPr="00B1019A">
              <w:rPr>
                <w:rFonts w:ascii="Arial" w:hAnsi="Arial" w:cs="Arial"/>
                <w:noProof/>
                <w:webHidden/>
                <w:sz w:val="24"/>
              </w:rPr>
              <w:fldChar w:fldCharType="separate"/>
            </w:r>
            <w:r w:rsidR="00DE5142" w:rsidRPr="00B1019A">
              <w:rPr>
                <w:rFonts w:ascii="Arial" w:hAnsi="Arial" w:cs="Arial"/>
                <w:noProof/>
                <w:webHidden/>
                <w:sz w:val="24"/>
              </w:rPr>
              <w:t>6</w:t>
            </w:r>
            <w:r w:rsidR="00DE5142" w:rsidRPr="00B1019A">
              <w:rPr>
                <w:rFonts w:ascii="Arial" w:hAnsi="Arial" w:cs="Arial"/>
                <w:noProof/>
                <w:webHidden/>
                <w:sz w:val="24"/>
              </w:rPr>
              <w:fldChar w:fldCharType="end"/>
            </w:r>
          </w:hyperlink>
        </w:p>
        <w:p w14:paraId="2F09DB4E" w14:textId="77777777" w:rsidR="00DE5142" w:rsidRPr="00B1019A" w:rsidRDefault="004A4707">
          <w:pPr>
            <w:pStyle w:val="Verzeichnis1"/>
            <w:rPr>
              <w:rFonts w:ascii="Arial" w:eastAsiaTheme="minorEastAsia" w:hAnsi="Arial" w:cs="Arial"/>
              <w:noProof/>
              <w:sz w:val="24"/>
              <w:lang w:eastAsia="de-DE"/>
            </w:rPr>
          </w:pPr>
          <w:hyperlink w:anchor="_Toc95826440" w:history="1">
            <w:r w:rsidR="00DE5142" w:rsidRPr="00B1019A">
              <w:rPr>
                <w:rStyle w:val="Hyperlink"/>
                <w:rFonts w:ascii="Arial" w:hAnsi="Arial" w:cs="Arial"/>
                <w:noProof/>
                <w:sz w:val="24"/>
              </w:rPr>
              <w:t>8.</w:t>
            </w:r>
            <w:r w:rsidR="00DE5142" w:rsidRPr="00B1019A">
              <w:rPr>
                <w:rFonts w:ascii="Arial" w:eastAsiaTheme="minorEastAsia" w:hAnsi="Arial" w:cs="Arial"/>
                <w:noProof/>
                <w:sz w:val="24"/>
                <w:lang w:eastAsia="de-DE"/>
              </w:rPr>
              <w:tab/>
            </w:r>
            <w:r w:rsidR="00DE5142" w:rsidRPr="00B1019A">
              <w:rPr>
                <w:rStyle w:val="Hyperlink"/>
                <w:rFonts w:ascii="Arial" w:hAnsi="Arial" w:cs="Arial"/>
                <w:noProof/>
                <w:sz w:val="24"/>
              </w:rPr>
              <w:t>Organisation</w:t>
            </w:r>
            <w:r w:rsidR="00DE5142" w:rsidRPr="00B1019A">
              <w:rPr>
                <w:rFonts w:ascii="Arial" w:hAnsi="Arial" w:cs="Arial"/>
                <w:noProof/>
                <w:webHidden/>
                <w:sz w:val="24"/>
              </w:rPr>
              <w:tab/>
            </w:r>
            <w:r w:rsidR="00DE5142" w:rsidRPr="00B1019A">
              <w:rPr>
                <w:rFonts w:ascii="Arial" w:hAnsi="Arial" w:cs="Arial"/>
                <w:noProof/>
                <w:webHidden/>
                <w:sz w:val="24"/>
              </w:rPr>
              <w:fldChar w:fldCharType="begin"/>
            </w:r>
            <w:r w:rsidR="00DE5142" w:rsidRPr="00B1019A">
              <w:rPr>
                <w:rFonts w:ascii="Arial" w:hAnsi="Arial" w:cs="Arial"/>
                <w:noProof/>
                <w:webHidden/>
                <w:sz w:val="24"/>
              </w:rPr>
              <w:instrText xml:space="preserve"> PAGEREF _Toc95826440 \h </w:instrText>
            </w:r>
            <w:r w:rsidR="00DE5142" w:rsidRPr="00B1019A">
              <w:rPr>
                <w:rFonts w:ascii="Arial" w:hAnsi="Arial" w:cs="Arial"/>
                <w:noProof/>
                <w:webHidden/>
                <w:sz w:val="24"/>
              </w:rPr>
            </w:r>
            <w:r w:rsidR="00DE5142" w:rsidRPr="00B1019A">
              <w:rPr>
                <w:rFonts w:ascii="Arial" w:hAnsi="Arial" w:cs="Arial"/>
                <w:noProof/>
                <w:webHidden/>
                <w:sz w:val="24"/>
              </w:rPr>
              <w:fldChar w:fldCharType="separate"/>
            </w:r>
            <w:r w:rsidR="00DE5142" w:rsidRPr="00B1019A">
              <w:rPr>
                <w:rFonts w:ascii="Arial" w:hAnsi="Arial" w:cs="Arial"/>
                <w:noProof/>
                <w:webHidden/>
                <w:sz w:val="24"/>
              </w:rPr>
              <w:t>7</w:t>
            </w:r>
            <w:r w:rsidR="00DE5142" w:rsidRPr="00B1019A">
              <w:rPr>
                <w:rFonts w:ascii="Arial" w:hAnsi="Arial" w:cs="Arial"/>
                <w:noProof/>
                <w:webHidden/>
                <w:sz w:val="24"/>
              </w:rPr>
              <w:fldChar w:fldCharType="end"/>
            </w:r>
          </w:hyperlink>
        </w:p>
        <w:p w14:paraId="282F186E" w14:textId="77777777" w:rsidR="00DE5142" w:rsidRPr="00B1019A" w:rsidRDefault="004A4707">
          <w:pPr>
            <w:pStyle w:val="Verzeichnis1"/>
            <w:rPr>
              <w:rFonts w:ascii="Arial" w:eastAsiaTheme="minorEastAsia" w:hAnsi="Arial" w:cs="Arial"/>
              <w:noProof/>
              <w:sz w:val="24"/>
              <w:lang w:eastAsia="de-DE"/>
            </w:rPr>
          </w:pPr>
          <w:hyperlink w:anchor="_Toc95826441" w:history="1">
            <w:r w:rsidR="00DE5142" w:rsidRPr="00B1019A">
              <w:rPr>
                <w:rStyle w:val="Hyperlink"/>
                <w:rFonts w:ascii="Arial" w:hAnsi="Arial" w:cs="Arial"/>
                <w:noProof/>
                <w:sz w:val="24"/>
              </w:rPr>
              <w:t>9.</w:t>
            </w:r>
            <w:r w:rsidR="00DE5142" w:rsidRPr="00B1019A">
              <w:rPr>
                <w:rFonts w:ascii="Arial" w:eastAsiaTheme="minorEastAsia" w:hAnsi="Arial" w:cs="Arial"/>
                <w:noProof/>
                <w:sz w:val="24"/>
                <w:lang w:eastAsia="de-DE"/>
              </w:rPr>
              <w:tab/>
            </w:r>
            <w:r w:rsidR="00DE5142" w:rsidRPr="00B1019A">
              <w:rPr>
                <w:rStyle w:val="Hyperlink"/>
                <w:rFonts w:ascii="Arial" w:hAnsi="Arial" w:cs="Arial"/>
                <w:noProof/>
                <w:sz w:val="24"/>
              </w:rPr>
              <w:t>Kontinuierliche Weiterentwicklung</w:t>
            </w:r>
            <w:r w:rsidR="00DE5142" w:rsidRPr="00B1019A">
              <w:rPr>
                <w:rFonts w:ascii="Arial" w:hAnsi="Arial" w:cs="Arial"/>
                <w:noProof/>
                <w:webHidden/>
                <w:sz w:val="24"/>
              </w:rPr>
              <w:tab/>
            </w:r>
            <w:r w:rsidR="00DE5142" w:rsidRPr="00B1019A">
              <w:rPr>
                <w:rFonts w:ascii="Arial" w:hAnsi="Arial" w:cs="Arial"/>
                <w:noProof/>
                <w:webHidden/>
                <w:sz w:val="24"/>
              </w:rPr>
              <w:fldChar w:fldCharType="begin"/>
            </w:r>
            <w:r w:rsidR="00DE5142" w:rsidRPr="00B1019A">
              <w:rPr>
                <w:rFonts w:ascii="Arial" w:hAnsi="Arial" w:cs="Arial"/>
                <w:noProof/>
                <w:webHidden/>
                <w:sz w:val="24"/>
              </w:rPr>
              <w:instrText xml:space="preserve"> PAGEREF _Toc95826441 \h </w:instrText>
            </w:r>
            <w:r w:rsidR="00DE5142" w:rsidRPr="00B1019A">
              <w:rPr>
                <w:rFonts w:ascii="Arial" w:hAnsi="Arial" w:cs="Arial"/>
                <w:noProof/>
                <w:webHidden/>
                <w:sz w:val="24"/>
              </w:rPr>
            </w:r>
            <w:r w:rsidR="00DE5142" w:rsidRPr="00B1019A">
              <w:rPr>
                <w:rFonts w:ascii="Arial" w:hAnsi="Arial" w:cs="Arial"/>
                <w:noProof/>
                <w:webHidden/>
                <w:sz w:val="24"/>
              </w:rPr>
              <w:fldChar w:fldCharType="separate"/>
            </w:r>
            <w:r w:rsidR="00DE5142" w:rsidRPr="00B1019A">
              <w:rPr>
                <w:rFonts w:ascii="Arial" w:hAnsi="Arial" w:cs="Arial"/>
                <w:noProof/>
                <w:webHidden/>
                <w:sz w:val="24"/>
              </w:rPr>
              <w:t>8</w:t>
            </w:r>
            <w:r w:rsidR="00DE5142" w:rsidRPr="00B1019A">
              <w:rPr>
                <w:rFonts w:ascii="Arial" w:hAnsi="Arial" w:cs="Arial"/>
                <w:noProof/>
                <w:webHidden/>
                <w:sz w:val="24"/>
              </w:rPr>
              <w:fldChar w:fldCharType="end"/>
            </w:r>
          </w:hyperlink>
        </w:p>
        <w:p w14:paraId="31C8FD51" w14:textId="77777777" w:rsidR="00DE5142" w:rsidRPr="00B1019A" w:rsidRDefault="004A4707">
          <w:pPr>
            <w:pStyle w:val="Verzeichnis1"/>
            <w:rPr>
              <w:rFonts w:ascii="Arial" w:eastAsiaTheme="minorEastAsia" w:hAnsi="Arial" w:cs="Arial"/>
              <w:noProof/>
              <w:sz w:val="24"/>
              <w:lang w:eastAsia="de-DE"/>
            </w:rPr>
          </w:pPr>
          <w:hyperlink w:anchor="_Toc95826442" w:history="1">
            <w:r w:rsidR="00DE5142" w:rsidRPr="00B1019A">
              <w:rPr>
                <w:rStyle w:val="Hyperlink"/>
                <w:rFonts w:ascii="Arial" w:hAnsi="Arial" w:cs="Arial"/>
                <w:noProof/>
                <w:sz w:val="24"/>
              </w:rPr>
              <w:t>Inkrafttreten</w:t>
            </w:r>
            <w:r w:rsidR="00DE5142" w:rsidRPr="00B1019A">
              <w:rPr>
                <w:rFonts w:ascii="Arial" w:hAnsi="Arial" w:cs="Arial"/>
                <w:noProof/>
                <w:webHidden/>
                <w:sz w:val="24"/>
              </w:rPr>
              <w:tab/>
            </w:r>
            <w:r w:rsidR="00DE5142" w:rsidRPr="00B1019A">
              <w:rPr>
                <w:rFonts w:ascii="Arial" w:hAnsi="Arial" w:cs="Arial"/>
                <w:noProof/>
                <w:webHidden/>
                <w:sz w:val="24"/>
              </w:rPr>
              <w:fldChar w:fldCharType="begin"/>
            </w:r>
            <w:r w:rsidR="00DE5142" w:rsidRPr="00B1019A">
              <w:rPr>
                <w:rFonts w:ascii="Arial" w:hAnsi="Arial" w:cs="Arial"/>
                <w:noProof/>
                <w:webHidden/>
                <w:sz w:val="24"/>
              </w:rPr>
              <w:instrText xml:space="preserve"> PAGEREF _Toc95826442 \h </w:instrText>
            </w:r>
            <w:r w:rsidR="00DE5142" w:rsidRPr="00B1019A">
              <w:rPr>
                <w:rFonts w:ascii="Arial" w:hAnsi="Arial" w:cs="Arial"/>
                <w:noProof/>
                <w:webHidden/>
                <w:sz w:val="24"/>
              </w:rPr>
            </w:r>
            <w:r w:rsidR="00DE5142" w:rsidRPr="00B1019A">
              <w:rPr>
                <w:rFonts w:ascii="Arial" w:hAnsi="Arial" w:cs="Arial"/>
                <w:noProof/>
                <w:webHidden/>
                <w:sz w:val="24"/>
              </w:rPr>
              <w:fldChar w:fldCharType="separate"/>
            </w:r>
            <w:r w:rsidR="00DE5142" w:rsidRPr="00B1019A">
              <w:rPr>
                <w:rFonts w:ascii="Arial" w:hAnsi="Arial" w:cs="Arial"/>
                <w:noProof/>
                <w:webHidden/>
                <w:sz w:val="24"/>
              </w:rPr>
              <w:t>8</w:t>
            </w:r>
            <w:r w:rsidR="00DE5142" w:rsidRPr="00B1019A">
              <w:rPr>
                <w:rFonts w:ascii="Arial" w:hAnsi="Arial" w:cs="Arial"/>
                <w:noProof/>
                <w:webHidden/>
                <w:sz w:val="24"/>
              </w:rPr>
              <w:fldChar w:fldCharType="end"/>
            </w:r>
          </w:hyperlink>
        </w:p>
        <w:p w14:paraId="06AADF9A" w14:textId="77777777" w:rsidR="00B83C3B" w:rsidRDefault="00B83C3B">
          <w:r w:rsidRPr="00B1019A">
            <w:rPr>
              <w:rFonts w:ascii="Arial" w:hAnsi="Arial" w:cs="Arial"/>
              <w:b/>
              <w:bCs/>
              <w:sz w:val="24"/>
            </w:rPr>
            <w:fldChar w:fldCharType="end"/>
          </w:r>
        </w:p>
      </w:sdtContent>
    </w:sdt>
    <w:p w14:paraId="6450BBE2" w14:textId="77777777" w:rsidR="00B83C3B" w:rsidRDefault="00B83C3B">
      <w:pPr>
        <w:rPr>
          <w:rFonts w:asciiTheme="majorHAnsi" w:hAnsiTheme="majorHAnsi" w:cstheme="majorHAnsi"/>
          <w:sz w:val="56"/>
          <w:szCs w:val="56"/>
        </w:rPr>
      </w:pPr>
    </w:p>
    <w:p w14:paraId="0844BC00" w14:textId="77777777" w:rsidR="000361DB" w:rsidRDefault="000361DB">
      <w:pPr>
        <w:rPr>
          <w:rFonts w:asciiTheme="majorHAnsi" w:hAnsiTheme="majorHAnsi" w:cstheme="majorHAnsi"/>
          <w:sz w:val="56"/>
          <w:szCs w:val="56"/>
        </w:rPr>
      </w:pPr>
    </w:p>
    <w:p w14:paraId="4FECF8E2" w14:textId="77777777" w:rsidR="00B83C3B" w:rsidRDefault="00B83C3B">
      <w:pPr>
        <w:rPr>
          <w:rFonts w:asciiTheme="majorHAnsi" w:hAnsiTheme="majorHAnsi" w:cstheme="majorHAnsi"/>
          <w:sz w:val="56"/>
          <w:szCs w:val="56"/>
        </w:rPr>
      </w:pPr>
    </w:p>
    <w:p w14:paraId="5114C85F" w14:textId="77777777" w:rsidR="00B83C3B" w:rsidRDefault="00B83C3B">
      <w:pPr>
        <w:rPr>
          <w:rFonts w:asciiTheme="majorHAnsi" w:hAnsiTheme="majorHAnsi" w:cstheme="majorHAnsi"/>
          <w:sz w:val="56"/>
          <w:szCs w:val="56"/>
        </w:rPr>
      </w:pPr>
    </w:p>
    <w:p w14:paraId="2557CF49" w14:textId="77777777" w:rsidR="00B83C3B" w:rsidRDefault="00B83C3B">
      <w:pPr>
        <w:rPr>
          <w:rFonts w:asciiTheme="majorHAnsi" w:hAnsiTheme="majorHAnsi" w:cstheme="majorHAnsi"/>
          <w:sz w:val="56"/>
          <w:szCs w:val="56"/>
        </w:rPr>
      </w:pPr>
    </w:p>
    <w:p w14:paraId="34B7F724" w14:textId="77777777" w:rsidR="00896C16" w:rsidRDefault="00896C16">
      <w:pPr>
        <w:rPr>
          <w:rFonts w:asciiTheme="majorHAnsi" w:hAnsiTheme="majorHAnsi" w:cstheme="majorHAnsi"/>
          <w:sz w:val="56"/>
          <w:szCs w:val="56"/>
        </w:rPr>
      </w:pPr>
    </w:p>
    <w:p w14:paraId="1090EED5" w14:textId="77777777" w:rsidR="00896C16" w:rsidRDefault="00896C16">
      <w:pPr>
        <w:rPr>
          <w:rFonts w:asciiTheme="majorHAnsi" w:hAnsiTheme="majorHAnsi" w:cstheme="majorHAnsi"/>
          <w:sz w:val="56"/>
          <w:szCs w:val="56"/>
        </w:rPr>
      </w:pPr>
    </w:p>
    <w:p w14:paraId="2327112F" w14:textId="77777777" w:rsidR="00896C16" w:rsidRDefault="00896C16">
      <w:pPr>
        <w:rPr>
          <w:rFonts w:asciiTheme="majorHAnsi" w:hAnsiTheme="majorHAnsi" w:cstheme="majorHAnsi"/>
          <w:sz w:val="56"/>
          <w:szCs w:val="56"/>
        </w:rPr>
      </w:pPr>
    </w:p>
    <w:p w14:paraId="2CCB0D92" w14:textId="77777777" w:rsidR="00896C16" w:rsidRDefault="00896C16">
      <w:pPr>
        <w:rPr>
          <w:rFonts w:asciiTheme="majorHAnsi" w:hAnsiTheme="majorHAnsi" w:cstheme="majorHAnsi"/>
          <w:sz w:val="56"/>
          <w:szCs w:val="56"/>
        </w:rPr>
      </w:pPr>
    </w:p>
    <w:p w14:paraId="04D4572F" w14:textId="77777777" w:rsidR="00896C16" w:rsidRDefault="00896C16">
      <w:pPr>
        <w:rPr>
          <w:rFonts w:asciiTheme="majorHAnsi" w:hAnsiTheme="majorHAnsi" w:cstheme="majorHAnsi"/>
          <w:sz w:val="56"/>
          <w:szCs w:val="56"/>
        </w:rPr>
      </w:pPr>
    </w:p>
    <w:p w14:paraId="612161F1" w14:textId="77777777" w:rsidR="00B83C3B" w:rsidRPr="00ED0B4B" w:rsidRDefault="00B83C3B" w:rsidP="00935E32">
      <w:pPr>
        <w:pStyle w:val="berschrift1"/>
        <w:numPr>
          <w:ilvl w:val="0"/>
          <w:numId w:val="12"/>
        </w:numPr>
        <w:rPr>
          <w:rFonts w:ascii="Arial" w:hAnsi="Arial" w:cs="Arial"/>
        </w:rPr>
      </w:pPr>
      <w:bookmarkStart w:id="3" w:name="_Toc92721096"/>
      <w:bookmarkStart w:id="4" w:name="_Toc95826433"/>
      <w:r w:rsidRPr="00ED0B4B">
        <w:rPr>
          <w:rFonts w:ascii="Arial" w:hAnsi="Arial" w:cs="Arial"/>
        </w:rPr>
        <w:lastRenderedPageBreak/>
        <w:t>Einleitung</w:t>
      </w:r>
      <w:bookmarkEnd w:id="3"/>
      <w:bookmarkEnd w:id="4"/>
    </w:p>
    <w:p w14:paraId="58B73969" w14:textId="77777777" w:rsidR="00B83C3B" w:rsidRPr="00ED0B4B" w:rsidRDefault="003422B6" w:rsidP="00ED0B4B">
      <w:pPr>
        <w:jc w:val="both"/>
        <w:rPr>
          <w:rFonts w:ascii="Arial" w:hAnsi="Arial" w:cs="Arial"/>
          <w:sz w:val="24"/>
        </w:rPr>
      </w:pPr>
      <w:r w:rsidRPr="003422B6">
        <w:rPr>
          <w:rFonts w:ascii="Arial" w:hAnsi="Arial" w:cs="Arial"/>
          <w:sz w:val="24"/>
        </w:rPr>
        <w:t xml:space="preserve">Informationssicherheit gewinnt mit zunehmender Digitalisierung fortlaufend an Bedeutung. Auch für Wasserversorger werden die Absicherung der Steuerungs- sowie der IT-Systeme gegenüber Ausfällen und der Schutz vor Cyberangriffen immer wichtiger.  Wir haben deshalb beschlossen, das Thema Informationssicherheit im Kontext „Sichere Trinkwasserversorgung für unsere Kunden“ gezielt anzugehen. Bei dem folgenden Dokument handelt es sich um die Informationssicherheitsleitlinie </w:t>
      </w:r>
      <w:r w:rsidR="00B1019A">
        <w:rPr>
          <w:rFonts w:ascii="Arial" w:hAnsi="Arial" w:cs="Arial"/>
          <w:sz w:val="24"/>
        </w:rPr>
        <w:t>der</w:t>
      </w:r>
      <w:r w:rsidRPr="003422B6">
        <w:rPr>
          <w:rFonts w:ascii="Arial" w:hAnsi="Arial" w:cs="Arial"/>
          <w:sz w:val="24"/>
        </w:rPr>
        <w:t xml:space="preserve"> </w:t>
      </w:r>
      <w:r w:rsidRPr="003422B6">
        <w:rPr>
          <w:rFonts w:ascii="Arial" w:hAnsi="Arial" w:cs="Arial"/>
          <w:sz w:val="24"/>
          <w:highlight w:val="yellow"/>
        </w:rPr>
        <w:t>&lt;Name</w:t>
      </w:r>
      <w:r w:rsidR="00B1019A">
        <w:rPr>
          <w:rFonts w:ascii="Arial" w:hAnsi="Arial" w:cs="Arial"/>
          <w:sz w:val="24"/>
          <w:highlight w:val="yellow"/>
        </w:rPr>
        <w:t>n der Organisation</w:t>
      </w:r>
      <w:r w:rsidRPr="003422B6">
        <w:rPr>
          <w:rFonts w:ascii="Arial" w:hAnsi="Arial" w:cs="Arial"/>
          <w:sz w:val="24"/>
          <w:highlight w:val="yellow"/>
        </w:rPr>
        <w:t>&gt;</w:t>
      </w:r>
      <w:r w:rsidRPr="003422B6">
        <w:rPr>
          <w:rFonts w:ascii="Arial" w:hAnsi="Arial" w:cs="Arial"/>
          <w:sz w:val="24"/>
        </w:rPr>
        <w:t>.</w:t>
      </w:r>
    </w:p>
    <w:p w14:paraId="08224957" w14:textId="77777777" w:rsidR="00B83C3B" w:rsidRPr="00ED0B4B" w:rsidRDefault="00B83C3B" w:rsidP="00935E32">
      <w:pPr>
        <w:pStyle w:val="berschrift1"/>
        <w:numPr>
          <w:ilvl w:val="0"/>
          <w:numId w:val="12"/>
        </w:numPr>
        <w:rPr>
          <w:rFonts w:ascii="Arial" w:hAnsi="Arial" w:cs="Arial"/>
        </w:rPr>
      </w:pPr>
      <w:bookmarkStart w:id="5" w:name="_Toc92721097"/>
      <w:bookmarkStart w:id="6" w:name="_Toc95826434"/>
      <w:r w:rsidRPr="00ED0B4B">
        <w:rPr>
          <w:rFonts w:ascii="Arial" w:hAnsi="Arial" w:cs="Arial"/>
        </w:rPr>
        <w:t>Geltungsbereich</w:t>
      </w:r>
      <w:bookmarkEnd w:id="5"/>
      <w:bookmarkEnd w:id="6"/>
    </w:p>
    <w:p w14:paraId="26643A11" w14:textId="77777777" w:rsidR="00D46ACF" w:rsidRPr="00ED0B4B" w:rsidRDefault="003422B6" w:rsidP="00D46ACF">
      <w:pPr>
        <w:rPr>
          <w:rFonts w:ascii="Arial" w:hAnsi="Arial" w:cs="Arial"/>
          <w:sz w:val="24"/>
        </w:rPr>
      </w:pPr>
      <w:r w:rsidRPr="003422B6">
        <w:rPr>
          <w:rFonts w:ascii="Arial" w:hAnsi="Arial" w:cs="Arial"/>
          <w:sz w:val="24"/>
        </w:rPr>
        <w:t xml:space="preserve">Diese Informationssicherheitsleitlinie gilt für den gesamten Bereich, in dem </w:t>
      </w:r>
      <w:r w:rsidR="00B1019A">
        <w:rPr>
          <w:rFonts w:ascii="Arial" w:hAnsi="Arial" w:cs="Arial"/>
          <w:sz w:val="24"/>
        </w:rPr>
        <w:t>die</w:t>
      </w:r>
      <w:r w:rsidRPr="003422B6">
        <w:rPr>
          <w:rFonts w:ascii="Arial" w:hAnsi="Arial" w:cs="Arial"/>
          <w:sz w:val="24"/>
        </w:rPr>
        <w:t xml:space="preserve"> </w:t>
      </w:r>
      <w:r w:rsidRPr="003422B6">
        <w:rPr>
          <w:rFonts w:ascii="Arial" w:hAnsi="Arial" w:cs="Arial"/>
          <w:sz w:val="24"/>
          <w:highlight w:val="yellow"/>
        </w:rPr>
        <w:t>&lt;</w:t>
      </w:r>
      <w:r w:rsidR="00B1019A" w:rsidRPr="003422B6">
        <w:rPr>
          <w:rFonts w:ascii="Arial" w:hAnsi="Arial" w:cs="Arial"/>
          <w:sz w:val="24"/>
          <w:highlight w:val="yellow"/>
        </w:rPr>
        <w:t>Name</w:t>
      </w:r>
      <w:r w:rsidR="00B1019A">
        <w:rPr>
          <w:rFonts w:ascii="Arial" w:hAnsi="Arial" w:cs="Arial"/>
          <w:sz w:val="24"/>
          <w:highlight w:val="yellow"/>
        </w:rPr>
        <w:t>n der Organisation</w:t>
      </w:r>
      <w:r w:rsidRPr="003422B6">
        <w:rPr>
          <w:rFonts w:ascii="Arial" w:hAnsi="Arial" w:cs="Arial"/>
          <w:sz w:val="24"/>
          <w:highlight w:val="yellow"/>
        </w:rPr>
        <w:t>&gt;</w:t>
      </w:r>
      <w:r w:rsidRPr="003422B6">
        <w:rPr>
          <w:rFonts w:ascii="Arial" w:hAnsi="Arial" w:cs="Arial"/>
          <w:sz w:val="24"/>
        </w:rPr>
        <w:t xml:space="preserve"> tätig ist. Alle Mitarbeiter haben diese zu beachten und einzuhalten. Bei der Beauftragung von externen Dienstleistern sind diese über die Leitlinie in Kenntnis zu setzen und zur Einhaltung zu verpflichten.</w:t>
      </w:r>
    </w:p>
    <w:p w14:paraId="6E145F23" w14:textId="77777777" w:rsidR="003422B6" w:rsidRPr="003422B6" w:rsidRDefault="003422B6" w:rsidP="003422B6">
      <w:pPr>
        <w:pStyle w:val="berschrift1"/>
        <w:numPr>
          <w:ilvl w:val="0"/>
          <w:numId w:val="12"/>
        </w:numPr>
        <w:rPr>
          <w:rFonts w:ascii="Arial" w:hAnsi="Arial" w:cs="Arial"/>
        </w:rPr>
      </w:pPr>
      <w:bookmarkStart w:id="7" w:name="_Toc95826435"/>
      <w:r>
        <w:rPr>
          <w:rFonts w:ascii="Arial" w:hAnsi="Arial" w:cs="Arial"/>
        </w:rPr>
        <w:t>Stellwert der Informationssicherheit</w:t>
      </w:r>
      <w:bookmarkEnd w:id="7"/>
    </w:p>
    <w:p w14:paraId="1E92AE10" w14:textId="77777777" w:rsidR="003422B6" w:rsidRPr="003422B6" w:rsidRDefault="003422B6" w:rsidP="003422B6">
      <w:pPr>
        <w:jc w:val="both"/>
        <w:rPr>
          <w:rFonts w:ascii="Arial" w:hAnsi="Arial" w:cs="Arial"/>
          <w:sz w:val="24"/>
        </w:rPr>
      </w:pPr>
      <w:r w:rsidRPr="003422B6">
        <w:rPr>
          <w:rFonts w:ascii="Arial" w:hAnsi="Arial" w:cs="Arial"/>
          <w:sz w:val="24"/>
        </w:rPr>
        <w:t>Informationssicherheit stellt für Wasserversorger einen zentralen Baustein dar, um die Wasserversorgung der Bürgerinnen und Bürger ununterbrochen zu gewährleisten. Aufgrund fortschreitender Technisierung von Wasserwerken entstehen dadurch nicht nur neue Chancen, sondern auch zunehmend Risiken bezüglich der Informationssicherheit, welche unmittelbare Auswirkungen auf den reibungslosen Betrieb haben können.</w:t>
      </w:r>
    </w:p>
    <w:p w14:paraId="7C2C6876" w14:textId="77777777" w:rsidR="003422B6" w:rsidRPr="003422B6" w:rsidRDefault="003422B6" w:rsidP="003422B6">
      <w:pPr>
        <w:jc w:val="both"/>
        <w:rPr>
          <w:rFonts w:ascii="Arial" w:hAnsi="Arial" w:cs="Arial"/>
          <w:sz w:val="24"/>
        </w:rPr>
      </w:pPr>
      <w:r w:rsidRPr="003422B6">
        <w:rPr>
          <w:rFonts w:ascii="Arial" w:hAnsi="Arial" w:cs="Arial"/>
          <w:sz w:val="24"/>
        </w:rPr>
        <w:t>Dabei können Gefahren sowohl von den eingesetzten technischen Systemen, als auch von organisatorischen Fehlern ausgehen.</w:t>
      </w:r>
    </w:p>
    <w:p w14:paraId="4EB0701A" w14:textId="7E2DFCE0" w:rsidR="003422B6" w:rsidRDefault="003422B6" w:rsidP="003422B6">
      <w:pPr>
        <w:jc w:val="both"/>
        <w:rPr>
          <w:rFonts w:ascii="Arial" w:hAnsi="Arial" w:cs="Arial"/>
          <w:sz w:val="24"/>
        </w:rPr>
      </w:pPr>
      <w:r w:rsidRPr="003422B6">
        <w:rPr>
          <w:rFonts w:ascii="Arial" w:hAnsi="Arial" w:cs="Arial"/>
          <w:sz w:val="24"/>
        </w:rPr>
        <w:t>Ziel ist es, das Werk hinsichtlich der Verfügbarkeit so abzusichern, dass es zu keinerlei Ausfällen oder Engpässen in der Versorgung kommt. Falls es Angreifern gelingt, die Kontrolle über die Anlagen zu erlangen, wäre eine Versorgung der Bevölkerung nicht mehr sichergestellt. Außerdem ist die Wahrung der Integrität der für den Betrieb notwendigen und schützenswerten Daten essenziell, um die Verfügbarkeit und somit auch die Versorgung zu garantieren, da bei der Übermittlung falscher Daten ein Ausfall der Versorgung droht. Gleiches gilt für die Vertraulichkeit. Kundendaten und vertrauliche Betriebsdaten dürfen Unberechtigten</w:t>
      </w:r>
      <w:r w:rsidR="00941143">
        <w:rPr>
          <w:rFonts w:ascii="Arial" w:hAnsi="Arial" w:cs="Arial"/>
          <w:sz w:val="24"/>
        </w:rPr>
        <w:t xml:space="preserve"> nicht zugänglich werden.</w:t>
      </w:r>
    </w:p>
    <w:p w14:paraId="61C96B63" w14:textId="77777777" w:rsidR="003422B6" w:rsidRPr="003422B6" w:rsidRDefault="003422B6" w:rsidP="003422B6">
      <w:pPr>
        <w:pStyle w:val="berschrift1"/>
        <w:numPr>
          <w:ilvl w:val="0"/>
          <w:numId w:val="12"/>
        </w:numPr>
        <w:rPr>
          <w:rFonts w:ascii="Arial" w:hAnsi="Arial" w:cs="Arial"/>
        </w:rPr>
      </w:pPr>
      <w:bookmarkStart w:id="8" w:name="_Toc95826436"/>
      <w:r w:rsidRPr="003422B6">
        <w:rPr>
          <w:rFonts w:ascii="Arial" w:hAnsi="Arial" w:cs="Arial"/>
        </w:rPr>
        <w:t>Zweck der Leitlinie</w:t>
      </w:r>
      <w:bookmarkEnd w:id="8"/>
    </w:p>
    <w:p w14:paraId="07299BEC" w14:textId="77777777" w:rsidR="003422B6" w:rsidRPr="00ED0B4B" w:rsidRDefault="003422B6" w:rsidP="003422B6">
      <w:pPr>
        <w:jc w:val="both"/>
        <w:rPr>
          <w:rFonts w:ascii="Arial" w:hAnsi="Arial" w:cs="Arial"/>
          <w:sz w:val="24"/>
        </w:rPr>
      </w:pPr>
      <w:r w:rsidRPr="003422B6">
        <w:rPr>
          <w:rFonts w:ascii="Arial" w:hAnsi="Arial" w:cs="Arial"/>
          <w:sz w:val="24"/>
        </w:rPr>
        <w:t>Die IT-Sicherheitsleitlinie hat den Zweck, das gesamte Personal für ihren Stellenwert der Informationssicherheit zu sensibilisieren sowie nachhaltige Verbesserungsmaßnahmen anzustoßen. Sie dient dem Überblick über die Unternehmensziele und damit einhergehend auch über die Informationssicherheitsziele. Dabei wird auch beschrieben, wie diese Ziele erreicht werden können. Zudem hebt die Leitlinie die Verantwortlichen für Informationssicherheit hervor und konkretisiert deren Rollen beim Erhalt und der Weiterentwicklung von Informationssicherheit. Zusätzlich stellt die Informationssicherheitsleitlinie den ersten Schritt in Richtung Entwicklung eines Informationssicherheitsmanagementsystems dar.</w:t>
      </w:r>
    </w:p>
    <w:p w14:paraId="624F4FE0" w14:textId="77777777" w:rsidR="0055148F" w:rsidRPr="00ED0B4B" w:rsidRDefault="003422B6" w:rsidP="00935E32">
      <w:pPr>
        <w:pStyle w:val="berschrift1"/>
        <w:numPr>
          <w:ilvl w:val="0"/>
          <w:numId w:val="12"/>
        </w:numPr>
        <w:rPr>
          <w:rFonts w:ascii="Arial" w:hAnsi="Arial" w:cs="Arial"/>
        </w:rPr>
      </w:pPr>
      <w:bookmarkStart w:id="9" w:name="_Toc95826437"/>
      <w:r>
        <w:rPr>
          <w:rFonts w:ascii="Arial" w:hAnsi="Arial" w:cs="Arial"/>
        </w:rPr>
        <w:lastRenderedPageBreak/>
        <w:t>Sicherheitsziele</w:t>
      </w:r>
      <w:bookmarkEnd w:id="9"/>
    </w:p>
    <w:p w14:paraId="17B8257C" w14:textId="77777777" w:rsidR="00DF30B2" w:rsidRPr="006577CA" w:rsidRDefault="003422B6" w:rsidP="00896C16">
      <w:pPr>
        <w:spacing w:before="240" w:after="0"/>
        <w:rPr>
          <w:rFonts w:ascii="Arial" w:hAnsi="Arial" w:cs="Arial"/>
          <w:color w:val="2F5496" w:themeColor="accent1" w:themeShade="BF"/>
        </w:rPr>
      </w:pPr>
      <w:r w:rsidRPr="006577CA">
        <w:rPr>
          <w:rFonts w:ascii="Arial" w:hAnsi="Arial" w:cs="Arial"/>
          <w:color w:val="2F5496" w:themeColor="accent1" w:themeShade="BF"/>
          <w:sz w:val="24"/>
        </w:rPr>
        <w:t>Sicherstellung der Wasserversorgung</w:t>
      </w:r>
    </w:p>
    <w:p w14:paraId="0E82C91C" w14:textId="77777777" w:rsidR="00DF30B2" w:rsidRDefault="003422B6" w:rsidP="00ED0B4B">
      <w:pPr>
        <w:jc w:val="both"/>
        <w:rPr>
          <w:rFonts w:ascii="Arial" w:hAnsi="Arial" w:cs="Arial"/>
          <w:sz w:val="24"/>
        </w:rPr>
      </w:pPr>
      <w:r>
        <w:rPr>
          <w:rFonts w:ascii="Arial" w:hAnsi="Arial" w:cs="Arial"/>
          <w:sz w:val="24"/>
        </w:rPr>
        <w:t>Das</w:t>
      </w:r>
      <w:r w:rsidRPr="003422B6">
        <w:rPr>
          <w:rFonts w:ascii="Arial" w:hAnsi="Arial" w:cs="Arial"/>
          <w:sz w:val="24"/>
        </w:rPr>
        <w:t xml:space="preserve"> wichtigste Ziel stellt die Sicherstellung der Wasserversorgung </w:t>
      </w:r>
      <w:r w:rsidR="00E473E3">
        <w:rPr>
          <w:rFonts w:ascii="Arial" w:hAnsi="Arial" w:cs="Arial"/>
          <w:sz w:val="24"/>
        </w:rPr>
        <w:t>für die</w:t>
      </w:r>
      <w:r w:rsidRPr="003422B6">
        <w:rPr>
          <w:rFonts w:ascii="Arial" w:hAnsi="Arial" w:cs="Arial"/>
          <w:sz w:val="24"/>
        </w:rPr>
        <w:t xml:space="preserve"> Bevölkerung dar. Ausfälle sind unbedingt zu vermeiden und entsprechend abzusichern. Für Notfälle sind deshalb entsprechende Notfallpläne auszuarbeiten.</w:t>
      </w:r>
    </w:p>
    <w:p w14:paraId="4A6A0074" w14:textId="77777777" w:rsidR="003422B6" w:rsidRPr="00896C16" w:rsidRDefault="003422B6" w:rsidP="006577CA">
      <w:pPr>
        <w:spacing w:before="240" w:after="0"/>
        <w:rPr>
          <w:rFonts w:ascii="Arial" w:hAnsi="Arial" w:cs="Arial"/>
          <w:b/>
          <w:sz w:val="24"/>
        </w:rPr>
      </w:pPr>
      <w:r w:rsidRPr="006577CA">
        <w:rPr>
          <w:rFonts w:ascii="Arial" w:hAnsi="Arial" w:cs="Arial"/>
          <w:color w:val="2F5496" w:themeColor="accent1" w:themeShade="BF"/>
          <w:sz w:val="24"/>
        </w:rPr>
        <w:t>Bewusstsein für Informationssicherheit</w:t>
      </w:r>
    </w:p>
    <w:p w14:paraId="5FA02E57" w14:textId="77777777" w:rsidR="00896C16" w:rsidRDefault="003422B6" w:rsidP="003422B6">
      <w:pPr>
        <w:jc w:val="both"/>
        <w:rPr>
          <w:rFonts w:ascii="Arial" w:hAnsi="Arial" w:cs="Arial"/>
          <w:sz w:val="24"/>
        </w:rPr>
      </w:pPr>
      <w:r w:rsidRPr="003422B6">
        <w:rPr>
          <w:rFonts w:ascii="Arial" w:hAnsi="Arial" w:cs="Arial"/>
          <w:sz w:val="24"/>
        </w:rPr>
        <w:t>Für die Gewährleistung der Informationssicherheit sind angemessene organisatorische und technische Maßnahmen nötig. Diese Schritte sind nur dann wirksam, wenn alle Mitarbeiter die denkbaren Gefährdungen kennen und entsprechend verantwortlich handeln. Fortbildungen auf regelmäßiger Basis zur Informationssicherheit können hierbei unterstützend wirken.</w:t>
      </w:r>
    </w:p>
    <w:p w14:paraId="1F1EB565" w14:textId="77777777" w:rsidR="003422B6" w:rsidRPr="006577CA" w:rsidRDefault="003422B6" w:rsidP="006577CA">
      <w:pPr>
        <w:spacing w:before="240" w:after="0"/>
        <w:rPr>
          <w:rFonts w:ascii="Arial" w:hAnsi="Arial" w:cs="Arial"/>
          <w:color w:val="2F5496" w:themeColor="accent1" w:themeShade="BF"/>
          <w:sz w:val="24"/>
        </w:rPr>
      </w:pPr>
      <w:r w:rsidRPr="006577CA">
        <w:rPr>
          <w:rFonts w:ascii="Arial" w:hAnsi="Arial" w:cs="Arial"/>
          <w:color w:val="2F5496" w:themeColor="accent1" w:themeShade="BF"/>
          <w:sz w:val="24"/>
        </w:rPr>
        <w:t>Einhaltung von Gesetzen und Vorschriften</w:t>
      </w:r>
    </w:p>
    <w:p w14:paraId="7821ABD8" w14:textId="77777777" w:rsidR="003422B6" w:rsidRPr="003422B6" w:rsidRDefault="003422B6" w:rsidP="003422B6">
      <w:pPr>
        <w:jc w:val="both"/>
        <w:rPr>
          <w:rFonts w:ascii="Arial" w:hAnsi="Arial" w:cs="Arial"/>
          <w:sz w:val="24"/>
        </w:rPr>
      </w:pPr>
      <w:r w:rsidRPr="003422B6">
        <w:rPr>
          <w:rFonts w:ascii="Arial" w:hAnsi="Arial" w:cs="Arial"/>
          <w:sz w:val="24"/>
        </w:rPr>
        <w:t>Auch sollen die Maßnahmen für die Informationssicherheit zur Einhaltung der für das Unternehmen relevanten Vorschriften, vertraglichen Verpflichtungen und Gesetze beitragen.</w:t>
      </w:r>
    </w:p>
    <w:p w14:paraId="3ECA7A99" w14:textId="77777777" w:rsidR="003422B6" w:rsidRDefault="006B1AD3" w:rsidP="003422B6">
      <w:pPr>
        <w:jc w:val="both"/>
        <w:rPr>
          <w:rFonts w:ascii="Arial" w:hAnsi="Arial" w:cs="Arial"/>
          <w:sz w:val="24"/>
        </w:rPr>
      </w:pPr>
      <w:r>
        <w:rPr>
          <w:rFonts w:ascii="Arial" w:hAnsi="Arial" w:cs="Arial"/>
          <w:sz w:val="24"/>
        </w:rPr>
        <w:t>W</w:t>
      </w:r>
      <w:r w:rsidR="003422B6" w:rsidRPr="003422B6">
        <w:rPr>
          <w:rFonts w:ascii="Arial" w:hAnsi="Arial" w:cs="Arial"/>
          <w:sz w:val="24"/>
        </w:rPr>
        <w:t>ichtigste zu beachtenden Rahmenbedingungen:</w:t>
      </w:r>
    </w:p>
    <w:p w14:paraId="78CE269B" w14:textId="77777777" w:rsidR="003422B6" w:rsidRPr="003422B6" w:rsidRDefault="003422B6" w:rsidP="003422B6">
      <w:pPr>
        <w:pStyle w:val="Listenabsatz"/>
        <w:numPr>
          <w:ilvl w:val="0"/>
          <w:numId w:val="18"/>
        </w:numPr>
        <w:jc w:val="both"/>
        <w:rPr>
          <w:rFonts w:ascii="Arial" w:hAnsi="Arial" w:cs="Arial"/>
          <w:sz w:val="24"/>
          <w:highlight w:val="yellow"/>
        </w:rPr>
      </w:pPr>
      <w:r w:rsidRPr="003422B6">
        <w:rPr>
          <w:rFonts w:ascii="Arial" w:hAnsi="Arial" w:cs="Arial"/>
          <w:sz w:val="24"/>
          <w:highlight w:val="yellow"/>
        </w:rPr>
        <w:t>&lt;Datenschutz-Grundverordnung (DSGVO)&gt;</w:t>
      </w:r>
    </w:p>
    <w:p w14:paraId="17ABFF26" w14:textId="77777777" w:rsidR="003422B6" w:rsidRPr="003422B6" w:rsidRDefault="003422B6" w:rsidP="003422B6">
      <w:pPr>
        <w:pStyle w:val="Listenabsatz"/>
        <w:numPr>
          <w:ilvl w:val="0"/>
          <w:numId w:val="18"/>
        </w:numPr>
        <w:jc w:val="both"/>
        <w:rPr>
          <w:rFonts w:ascii="Arial" w:hAnsi="Arial" w:cs="Arial"/>
          <w:sz w:val="24"/>
          <w:highlight w:val="yellow"/>
        </w:rPr>
      </w:pPr>
      <w:r w:rsidRPr="003422B6">
        <w:rPr>
          <w:rFonts w:ascii="Arial" w:hAnsi="Arial" w:cs="Arial"/>
          <w:sz w:val="24"/>
          <w:highlight w:val="yellow"/>
        </w:rPr>
        <w:t>&lt;Grundsätze zur ordnungsmäßigen Führung und Aufbewahrung von Büchern, Aufzeichnungen und Unterlagen in elektronischer Form sowie zum Datenzugriff (</w:t>
      </w:r>
      <w:proofErr w:type="spellStart"/>
      <w:r w:rsidRPr="003422B6">
        <w:rPr>
          <w:rFonts w:ascii="Arial" w:hAnsi="Arial" w:cs="Arial"/>
          <w:sz w:val="24"/>
          <w:highlight w:val="yellow"/>
        </w:rPr>
        <w:t>GoBD</w:t>
      </w:r>
      <w:proofErr w:type="spellEnd"/>
      <w:r w:rsidRPr="003422B6">
        <w:rPr>
          <w:rFonts w:ascii="Arial" w:hAnsi="Arial" w:cs="Arial"/>
          <w:sz w:val="24"/>
          <w:highlight w:val="yellow"/>
        </w:rPr>
        <w:t>)&gt;</w:t>
      </w:r>
    </w:p>
    <w:p w14:paraId="3C680B94" w14:textId="77777777" w:rsidR="003422B6" w:rsidRPr="003422B6" w:rsidRDefault="003422B6" w:rsidP="003422B6">
      <w:pPr>
        <w:pStyle w:val="Listenabsatz"/>
        <w:numPr>
          <w:ilvl w:val="0"/>
          <w:numId w:val="18"/>
        </w:numPr>
        <w:jc w:val="both"/>
        <w:rPr>
          <w:rFonts w:ascii="Arial" w:hAnsi="Arial" w:cs="Arial"/>
          <w:sz w:val="24"/>
          <w:highlight w:val="yellow"/>
        </w:rPr>
      </w:pPr>
      <w:r w:rsidRPr="003422B6">
        <w:rPr>
          <w:rFonts w:ascii="Arial" w:hAnsi="Arial" w:cs="Arial"/>
          <w:sz w:val="24"/>
          <w:highlight w:val="yellow"/>
        </w:rPr>
        <w:t>&lt;GmbHG §41 Abs 1 GmbH-Gesetz (GmbHG)&gt;</w:t>
      </w:r>
    </w:p>
    <w:p w14:paraId="7E90FE22" w14:textId="77777777" w:rsidR="003422B6" w:rsidRPr="003422B6" w:rsidRDefault="003422B6" w:rsidP="003422B6">
      <w:pPr>
        <w:pStyle w:val="Listenabsatz"/>
        <w:numPr>
          <w:ilvl w:val="0"/>
          <w:numId w:val="18"/>
        </w:numPr>
        <w:jc w:val="both"/>
        <w:rPr>
          <w:rFonts w:ascii="Arial" w:hAnsi="Arial" w:cs="Arial"/>
          <w:sz w:val="24"/>
          <w:highlight w:val="yellow"/>
        </w:rPr>
      </w:pPr>
      <w:r w:rsidRPr="003422B6">
        <w:rPr>
          <w:rFonts w:ascii="Arial" w:hAnsi="Arial" w:cs="Arial"/>
          <w:sz w:val="24"/>
          <w:highlight w:val="yellow"/>
        </w:rPr>
        <w:t>&lt;Betriebsverfassungsgesetz (BVerfG)&gt;</w:t>
      </w:r>
    </w:p>
    <w:p w14:paraId="1B726899" w14:textId="77777777" w:rsidR="003422B6" w:rsidRPr="003422B6" w:rsidRDefault="003422B6" w:rsidP="003422B6">
      <w:pPr>
        <w:pStyle w:val="Listenabsatz"/>
        <w:numPr>
          <w:ilvl w:val="0"/>
          <w:numId w:val="18"/>
        </w:numPr>
        <w:jc w:val="both"/>
        <w:rPr>
          <w:rFonts w:ascii="Arial" w:hAnsi="Arial" w:cs="Arial"/>
          <w:sz w:val="24"/>
          <w:highlight w:val="yellow"/>
        </w:rPr>
      </w:pPr>
      <w:r w:rsidRPr="003422B6">
        <w:rPr>
          <w:rFonts w:ascii="Arial" w:hAnsi="Arial" w:cs="Arial"/>
          <w:sz w:val="24"/>
          <w:highlight w:val="yellow"/>
        </w:rPr>
        <w:t>&lt;…&gt;</w:t>
      </w:r>
    </w:p>
    <w:p w14:paraId="0F236E02" w14:textId="77777777" w:rsidR="00896C16" w:rsidRPr="006577CA" w:rsidRDefault="00896C16" w:rsidP="00896C16">
      <w:pPr>
        <w:spacing w:after="0"/>
        <w:rPr>
          <w:rFonts w:ascii="Arial" w:hAnsi="Arial" w:cs="Arial"/>
          <w:color w:val="2F5496" w:themeColor="accent1" w:themeShade="BF"/>
          <w:sz w:val="28"/>
        </w:rPr>
      </w:pPr>
      <w:r w:rsidRPr="006577CA">
        <w:rPr>
          <w:rFonts w:ascii="Arial" w:hAnsi="Arial" w:cs="Arial"/>
          <w:color w:val="2F5496" w:themeColor="accent1" w:themeShade="BF"/>
          <w:sz w:val="24"/>
        </w:rPr>
        <w:t>Verfügbarkeit der IT-Systeme</w:t>
      </w:r>
    </w:p>
    <w:p w14:paraId="5D3FED96" w14:textId="0FF8F940" w:rsidR="00896C16" w:rsidRDefault="00896C16" w:rsidP="00896C16">
      <w:pPr>
        <w:jc w:val="both"/>
        <w:rPr>
          <w:rFonts w:ascii="Arial" w:hAnsi="Arial" w:cs="Arial"/>
          <w:sz w:val="24"/>
        </w:rPr>
      </w:pPr>
      <w:r w:rsidRPr="00896C16">
        <w:rPr>
          <w:rFonts w:ascii="Arial" w:hAnsi="Arial" w:cs="Arial"/>
          <w:sz w:val="24"/>
        </w:rPr>
        <w:t xml:space="preserve">Auf IT-Systemen verwaltete Geschäftsdaten müssen hinreichend schnell </w:t>
      </w:r>
      <w:r w:rsidR="00941143">
        <w:rPr>
          <w:rFonts w:ascii="Arial" w:hAnsi="Arial" w:cs="Arial"/>
          <w:sz w:val="24"/>
        </w:rPr>
        <w:t>wieder</w:t>
      </w:r>
      <w:r w:rsidRPr="00896C16">
        <w:rPr>
          <w:rFonts w:ascii="Arial" w:hAnsi="Arial" w:cs="Arial"/>
          <w:sz w:val="24"/>
        </w:rPr>
        <w:t>verfügbar sein. Ausfälle sind zu vermeiden.</w:t>
      </w:r>
    </w:p>
    <w:p w14:paraId="788A696F" w14:textId="77777777" w:rsidR="00896C16" w:rsidRPr="006577CA" w:rsidRDefault="00896C16" w:rsidP="00896C16">
      <w:pPr>
        <w:spacing w:before="240" w:after="0"/>
        <w:rPr>
          <w:rFonts w:ascii="Arial" w:hAnsi="Arial" w:cs="Arial"/>
          <w:color w:val="2F5496" w:themeColor="accent1" w:themeShade="BF"/>
        </w:rPr>
      </w:pPr>
      <w:r w:rsidRPr="006577CA">
        <w:rPr>
          <w:rFonts w:ascii="Arial" w:hAnsi="Arial" w:cs="Arial"/>
          <w:color w:val="2F5496" w:themeColor="accent1" w:themeShade="BF"/>
          <w:sz w:val="24"/>
        </w:rPr>
        <w:t>Vermeidung materieller Schäden</w:t>
      </w:r>
    </w:p>
    <w:p w14:paraId="70FBAE46" w14:textId="77777777" w:rsidR="00896C16" w:rsidRDefault="00896C16" w:rsidP="00896C16">
      <w:pPr>
        <w:jc w:val="both"/>
        <w:rPr>
          <w:rFonts w:ascii="Arial" w:hAnsi="Arial" w:cs="Arial"/>
          <w:sz w:val="24"/>
        </w:rPr>
      </w:pPr>
      <w:r w:rsidRPr="00896C16">
        <w:rPr>
          <w:rFonts w:ascii="Arial" w:hAnsi="Arial" w:cs="Arial"/>
          <w:sz w:val="24"/>
        </w:rPr>
        <w:t>Durch die Veränderung von Daten, einen Verlust der Vertraulichkeit schutzbedürftiger Daten oder einen Ausfall einer IT-Anwendung oder eines Systems können sowohl materielle als auch finanzielle Schäden entstehen.</w:t>
      </w:r>
    </w:p>
    <w:p w14:paraId="0259A374" w14:textId="77777777" w:rsidR="00896C16" w:rsidRPr="006577CA" w:rsidRDefault="00896C16" w:rsidP="00896C16">
      <w:pPr>
        <w:spacing w:before="240" w:after="0"/>
        <w:rPr>
          <w:rFonts w:ascii="Arial" w:hAnsi="Arial" w:cs="Arial"/>
          <w:color w:val="2F5496" w:themeColor="accent1" w:themeShade="BF"/>
          <w:sz w:val="24"/>
        </w:rPr>
      </w:pPr>
      <w:r w:rsidRPr="006577CA">
        <w:rPr>
          <w:rFonts w:ascii="Arial" w:hAnsi="Arial" w:cs="Arial"/>
          <w:color w:val="2F5496" w:themeColor="accent1" w:themeShade="BF"/>
          <w:sz w:val="24"/>
        </w:rPr>
        <w:t>Wahrung von Persönlichkeitsrechten und Betriebsgeheimnissen</w:t>
      </w:r>
    </w:p>
    <w:p w14:paraId="43E03B88" w14:textId="77777777" w:rsidR="00896C16" w:rsidRDefault="00896C16" w:rsidP="00896C16">
      <w:pPr>
        <w:jc w:val="both"/>
        <w:rPr>
          <w:rFonts w:ascii="Arial" w:hAnsi="Arial" w:cs="Arial"/>
          <w:sz w:val="24"/>
        </w:rPr>
      </w:pPr>
      <w:r w:rsidRPr="00896C16">
        <w:rPr>
          <w:rFonts w:ascii="Arial" w:hAnsi="Arial" w:cs="Arial"/>
          <w:sz w:val="24"/>
        </w:rPr>
        <w:t>Vertraulichkeit und Integrität der Informationen, die für das Unternehmen wichtig sind, sind zu schützen, egal in welcher Form sie vorliegen. Den Geheimhaltungsanweisungen ist ebenso im Umgang mit elektronischen Informationen sowie Dokumenten strikt zu folgen.</w:t>
      </w:r>
    </w:p>
    <w:p w14:paraId="0C58B890" w14:textId="77777777" w:rsidR="00896C16" w:rsidRPr="00ED0B4B" w:rsidRDefault="00896C16" w:rsidP="00896C16">
      <w:pPr>
        <w:pStyle w:val="berschrift1"/>
        <w:numPr>
          <w:ilvl w:val="0"/>
          <w:numId w:val="12"/>
        </w:numPr>
        <w:rPr>
          <w:rFonts w:ascii="Arial" w:hAnsi="Arial" w:cs="Arial"/>
        </w:rPr>
      </w:pPr>
      <w:bookmarkStart w:id="10" w:name="_Toc95826438"/>
      <w:r w:rsidRPr="00896C16">
        <w:rPr>
          <w:rFonts w:ascii="Arial" w:hAnsi="Arial" w:cs="Arial"/>
        </w:rPr>
        <w:t>Sicherheitsstrategie und Aufbauorganisation</w:t>
      </w:r>
      <w:bookmarkEnd w:id="10"/>
    </w:p>
    <w:p w14:paraId="42AD22DC" w14:textId="77777777" w:rsidR="00896C16" w:rsidRPr="00896C16" w:rsidRDefault="00896C16" w:rsidP="00896C16">
      <w:pPr>
        <w:jc w:val="both"/>
        <w:rPr>
          <w:rFonts w:ascii="Arial" w:hAnsi="Arial" w:cs="Arial"/>
          <w:sz w:val="24"/>
        </w:rPr>
      </w:pPr>
      <w:r w:rsidRPr="00896C16">
        <w:rPr>
          <w:rFonts w:ascii="Arial" w:hAnsi="Arial" w:cs="Arial"/>
          <w:sz w:val="24"/>
        </w:rPr>
        <w:t xml:space="preserve">Diese Informationssicherheitslinie stellt dar, wie das Management der Informationssicherheit bei der </w:t>
      </w:r>
      <w:r w:rsidRPr="00896C16">
        <w:rPr>
          <w:rFonts w:ascii="Arial" w:hAnsi="Arial" w:cs="Arial"/>
          <w:sz w:val="24"/>
          <w:highlight w:val="yellow"/>
        </w:rPr>
        <w:t xml:space="preserve">&lt;Name </w:t>
      </w:r>
      <w:r w:rsidR="00B1019A">
        <w:rPr>
          <w:rFonts w:ascii="Arial" w:hAnsi="Arial" w:cs="Arial"/>
          <w:sz w:val="24"/>
          <w:highlight w:val="yellow"/>
        </w:rPr>
        <w:t>der Organisation</w:t>
      </w:r>
      <w:r w:rsidRPr="00896C16">
        <w:rPr>
          <w:rFonts w:ascii="Arial" w:hAnsi="Arial" w:cs="Arial"/>
          <w:sz w:val="24"/>
          <w:highlight w:val="yellow"/>
        </w:rPr>
        <w:t>&gt;</w:t>
      </w:r>
      <w:r w:rsidRPr="00896C16">
        <w:rPr>
          <w:rFonts w:ascii="Arial" w:hAnsi="Arial" w:cs="Arial"/>
          <w:sz w:val="24"/>
        </w:rPr>
        <w:t xml:space="preserve"> geplant ist. Ein adäquates Sicherheitsniveau wird angestrebt.</w:t>
      </w:r>
    </w:p>
    <w:p w14:paraId="071F34C2" w14:textId="77777777" w:rsidR="00896C16" w:rsidRPr="00896C16" w:rsidRDefault="00896C16" w:rsidP="00195E25">
      <w:pPr>
        <w:jc w:val="both"/>
        <w:rPr>
          <w:rFonts w:ascii="Arial" w:hAnsi="Arial" w:cs="Arial"/>
          <w:sz w:val="24"/>
        </w:rPr>
      </w:pPr>
      <w:r w:rsidRPr="00896C16">
        <w:rPr>
          <w:rFonts w:ascii="Arial" w:hAnsi="Arial" w:cs="Arial"/>
          <w:sz w:val="24"/>
        </w:rPr>
        <w:lastRenderedPageBreak/>
        <w:t xml:space="preserve">Die Organisationsleitung hat einen Informationssicherheitsbeauftragten ernannt, welcher als erster Ansprechpartner für Fragen bezüglich der Informationssicherheit zur Verfügung steht. Dieser ist der Organisationsleitung direkt unterstellt und berichtet ihr unmittelbar. Ebenso findet ein regelmäßiger Austausch mit der IT-Leitung statt. </w:t>
      </w:r>
    </w:p>
    <w:p w14:paraId="533799FE" w14:textId="77777777" w:rsidR="00896C16" w:rsidRPr="00896C16" w:rsidRDefault="00896C16" w:rsidP="00896C16">
      <w:pPr>
        <w:jc w:val="both"/>
        <w:rPr>
          <w:rFonts w:ascii="Arial" w:hAnsi="Arial" w:cs="Arial"/>
          <w:sz w:val="24"/>
        </w:rPr>
      </w:pPr>
      <w:r w:rsidRPr="00896C16">
        <w:rPr>
          <w:rFonts w:ascii="Arial" w:hAnsi="Arial" w:cs="Arial"/>
          <w:sz w:val="24"/>
        </w:rPr>
        <w:t>Des Weiteren wird in regelmäßigen, zeitlichen Abständen geprüft, ob die getroffen Sicherheitsmaßnahmen noch ausreichend sind.</w:t>
      </w:r>
    </w:p>
    <w:p w14:paraId="171B82DD" w14:textId="77777777" w:rsidR="00896C16" w:rsidRPr="00896C16" w:rsidRDefault="00896C16" w:rsidP="00896C16">
      <w:pPr>
        <w:jc w:val="both"/>
        <w:rPr>
          <w:rFonts w:ascii="Arial" w:hAnsi="Arial" w:cs="Arial"/>
          <w:sz w:val="24"/>
        </w:rPr>
      </w:pPr>
      <w:r w:rsidRPr="00896C16">
        <w:rPr>
          <w:rFonts w:ascii="Arial" w:hAnsi="Arial" w:cs="Arial"/>
          <w:sz w:val="24"/>
        </w:rPr>
        <w:t xml:space="preserve">Falls ein Sicherheitsvorfall festgestellt wird, informiert der Informationssicherheitsbeauftragte die Organisationsleitung oder den Verfahrensverantwortlichen. Außerdem kooperiert er im Rahmen seiner Aufgabenerfüllung </w:t>
      </w:r>
      <w:r w:rsidR="006B1AD3">
        <w:rPr>
          <w:rFonts w:ascii="Arial" w:hAnsi="Arial" w:cs="Arial"/>
          <w:sz w:val="24"/>
        </w:rPr>
        <w:t xml:space="preserve">bei Notwendigkeit </w:t>
      </w:r>
      <w:r w:rsidRPr="00896C16">
        <w:rPr>
          <w:rFonts w:ascii="Arial" w:hAnsi="Arial" w:cs="Arial"/>
          <w:sz w:val="24"/>
        </w:rPr>
        <w:t>mit anderen Organisationen und staatlichen Einrichtungen.</w:t>
      </w:r>
    </w:p>
    <w:p w14:paraId="157806BE" w14:textId="77777777" w:rsidR="00896C16" w:rsidRPr="00896C16" w:rsidRDefault="00896C16" w:rsidP="00896C16">
      <w:pPr>
        <w:jc w:val="both"/>
        <w:rPr>
          <w:rFonts w:ascii="Arial" w:hAnsi="Arial" w:cs="Arial"/>
          <w:sz w:val="24"/>
        </w:rPr>
      </w:pPr>
      <w:r w:rsidRPr="00896C16">
        <w:rPr>
          <w:rFonts w:ascii="Arial" w:hAnsi="Arial" w:cs="Arial"/>
          <w:sz w:val="24"/>
        </w:rPr>
        <w:t xml:space="preserve">Nicht zur </w:t>
      </w:r>
      <w:r w:rsidRPr="00896C16">
        <w:rPr>
          <w:rFonts w:ascii="Arial" w:hAnsi="Arial" w:cs="Arial"/>
          <w:sz w:val="24"/>
          <w:highlight w:val="yellow"/>
        </w:rPr>
        <w:t xml:space="preserve">&lt;Name </w:t>
      </w:r>
      <w:r w:rsidR="00B1019A">
        <w:rPr>
          <w:rFonts w:ascii="Arial" w:hAnsi="Arial" w:cs="Arial"/>
          <w:sz w:val="24"/>
          <w:highlight w:val="yellow"/>
        </w:rPr>
        <w:t>der Organisation</w:t>
      </w:r>
      <w:r w:rsidRPr="00896C16">
        <w:rPr>
          <w:rFonts w:ascii="Arial" w:hAnsi="Arial" w:cs="Arial"/>
          <w:sz w:val="24"/>
          <w:highlight w:val="yellow"/>
        </w:rPr>
        <w:t>&gt;</w:t>
      </w:r>
      <w:r w:rsidRPr="00896C16">
        <w:rPr>
          <w:rFonts w:ascii="Arial" w:hAnsi="Arial" w:cs="Arial"/>
          <w:sz w:val="24"/>
        </w:rPr>
        <w:t xml:space="preserve"> gehörende Personen und Unternehmen, die aber Leistungen für dieses erbringen, sind vertraglich zu der Einhaltung der festgelegten Informationssicherheitsziele zu verpflichten. Falls personenbezogene Daten verarbeitet werden, sind die Regelungen zur Auftragsverarbeitung (</w:t>
      </w:r>
      <w:r w:rsidRPr="00896C16">
        <w:rPr>
          <w:rFonts w:ascii="Arial" w:hAnsi="Arial" w:cs="Arial"/>
          <w:sz w:val="24"/>
          <w:highlight w:val="yellow"/>
        </w:rPr>
        <w:t>&lt;Artikel 28 DSGVO&gt;</w:t>
      </w:r>
      <w:r w:rsidRPr="00896C16">
        <w:rPr>
          <w:rFonts w:ascii="Arial" w:hAnsi="Arial" w:cs="Arial"/>
          <w:sz w:val="24"/>
        </w:rPr>
        <w:t>) zu beachten. Für das Erreichen eines angemessenen Informationssicherheitsniveau</w:t>
      </w:r>
      <w:r w:rsidR="0096545D">
        <w:rPr>
          <w:rFonts w:ascii="Arial" w:hAnsi="Arial" w:cs="Arial"/>
          <w:sz w:val="24"/>
        </w:rPr>
        <w:t>s</w:t>
      </w:r>
      <w:r w:rsidRPr="00896C16">
        <w:rPr>
          <w:rFonts w:ascii="Arial" w:hAnsi="Arial" w:cs="Arial"/>
          <w:sz w:val="24"/>
        </w:rPr>
        <w:t xml:space="preserve"> bei der Arbeit mit schützenswerten Daten werden die erforderlichen Personal- und Finanzmittel zur Verfügung gestellt. </w:t>
      </w:r>
    </w:p>
    <w:p w14:paraId="38A7722D" w14:textId="77777777" w:rsidR="00896C16" w:rsidRDefault="00896C16" w:rsidP="00896C16">
      <w:pPr>
        <w:jc w:val="both"/>
        <w:rPr>
          <w:rFonts w:ascii="Arial" w:hAnsi="Arial" w:cs="Arial"/>
          <w:sz w:val="24"/>
        </w:rPr>
      </w:pPr>
      <w:r w:rsidRPr="00896C16">
        <w:rPr>
          <w:rFonts w:ascii="Arial" w:hAnsi="Arial" w:cs="Arial"/>
          <w:sz w:val="24"/>
        </w:rPr>
        <w:t>Für den Sicherheitsbeauftragten werden alle erforderlichen Ressourcen zur Verfügung gestellt. Um die Aufgaben zu erfüllen, werden ihm geeignete Qualifizierungsmaßnahmen ermöglicht. Um einen ständigen und durchgehenden Schutz zu erreichen, werden Mitarbeiter regelmäßig für die Belange der IT-Sicherheit sensibilisiert und geschult.</w:t>
      </w:r>
    </w:p>
    <w:p w14:paraId="0AD4094F" w14:textId="77777777" w:rsidR="00195E25" w:rsidRPr="00ED0B4B" w:rsidRDefault="00195E25" w:rsidP="00195E25">
      <w:pPr>
        <w:pStyle w:val="berschrift1"/>
        <w:numPr>
          <w:ilvl w:val="0"/>
          <w:numId w:val="12"/>
        </w:numPr>
        <w:rPr>
          <w:rFonts w:ascii="Arial" w:hAnsi="Arial" w:cs="Arial"/>
        </w:rPr>
      </w:pPr>
      <w:bookmarkStart w:id="11" w:name="_Toc95826439"/>
      <w:r w:rsidRPr="00195E25">
        <w:rPr>
          <w:rFonts w:ascii="Arial" w:hAnsi="Arial" w:cs="Arial"/>
        </w:rPr>
        <w:t>Grundsätze der Informationssicherheit</w:t>
      </w:r>
      <w:bookmarkEnd w:id="11"/>
    </w:p>
    <w:p w14:paraId="0375D0D4" w14:textId="77777777" w:rsidR="00195E25" w:rsidRDefault="00195E25" w:rsidP="00195E25">
      <w:pPr>
        <w:rPr>
          <w:rFonts w:ascii="Arial" w:hAnsi="Arial" w:cs="Arial"/>
          <w:sz w:val="24"/>
        </w:rPr>
      </w:pPr>
      <w:r w:rsidRPr="00195E25">
        <w:rPr>
          <w:rFonts w:ascii="Arial" w:hAnsi="Arial" w:cs="Arial"/>
          <w:sz w:val="24"/>
        </w:rPr>
        <w:t xml:space="preserve">Die nachfolgenden Grundsätze bilden das Fundament der Informationssicherheit des </w:t>
      </w:r>
      <w:r w:rsidRPr="00195E25">
        <w:rPr>
          <w:rFonts w:ascii="Arial" w:hAnsi="Arial" w:cs="Arial"/>
          <w:sz w:val="24"/>
          <w:highlight w:val="yellow"/>
        </w:rPr>
        <w:t xml:space="preserve">&lt;Name </w:t>
      </w:r>
      <w:r w:rsidR="00B1019A">
        <w:rPr>
          <w:rFonts w:ascii="Arial" w:hAnsi="Arial" w:cs="Arial"/>
          <w:sz w:val="24"/>
          <w:highlight w:val="yellow"/>
        </w:rPr>
        <w:t>der Organisation</w:t>
      </w:r>
      <w:r w:rsidRPr="00195E25">
        <w:rPr>
          <w:rFonts w:ascii="Arial" w:hAnsi="Arial" w:cs="Arial"/>
          <w:sz w:val="24"/>
          <w:highlight w:val="yellow"/>
        </w:rPr>
        <w:t>&gt;</w:t>
      </w:r>
      <w:r w:rsidRPr="00195E25">
        <w:rPr>
          <w:rFonts w:ascii="Arial" w:hAnsi="Arial" w:cs="Arial"/>
          <w:sz w:val="24"/>
        </w:rPr>
        <w:t>. Sie sind unbedingt zu beachten und einzuhalten.</w:t>
      </w:r>
    </w:p>
    <w:p w14:paraId="59D9002C" w14:textId="77777777" w:rsidR="00195E25" w:rsidRPr="006577CA" w:rsidRDefault="00195E25" w:rsidP="00195E25">
      <w:pPr>
        <w:spacing w:after="0"/>
        <w:rPr>
          <w:rFonts w:ascii="Arial" w:hAnsi="Arial" w:cs="Arial"/>
          <w:color w:val="2F5496" w:themeColor="accent1" w:themeShade="BF"/>
          <w:sz w:val="28"/>
        </w:rPr>
      </w:pPr>
      <w:r w:rsidRPr="006577CA">
        <w:rPr>
          <w:rFonts w:ascii="Arial" w:hAnsi="Arial" w:cs="Arial"/>
          <w:color w:val="2F5496" w:themeColor="accent1" w:themeShade="BF"/>
          <w:sz w:val="24"/>
        </w:rPr>
        <w:t>Dokumentation und Weiterentwicklung</w:t>
      </w:r>
    </w:p>
    <w:p w14:paraId="74E889CC" w14:textId="77777777" w:rsidR="00195E25" w:rsidRDefault="00195E25" w:rsidP="00195E25">
      <w:pPr>
        <w:jc w:val="both"/>
        <w:rPr>
          <w:rFonts w:ascii="Arial" w:hAnsi="Arial" w:cs="Arial"/>
          <w:sz w:val="24"/>
        </w:rPr>
      </w:pPr>
      <w:r w:rsidRPr="00195E25">
        <w:rPr>
          <w:rFonts w:ascii="Arial" w:hAnsi="Arial" w:cs="Arial"/>
          <w:sz w:val="24"/>
        </w:rPr>
        <w:t>Sämtliche Absicherungsmaßnahmen sind sorgfältig zu dokumentieren und bei Bedarf anzupassen, um ein stabiles Schutzniveau aufrecht zu erhalten. Die Überprüfung der Maßnahmen sollte dabei mindestens einmal jährlich erfolgen.</w:t>
      </w:r>
    </w:p>
    <w:p w14:paraId="17FB53F1" w14:textId="77777777" w:rsidR="00195E25" w:rsidRPr="006577CA" w:rsidRDefault="00195E25" w:rsidP="00195E25">
      <w:pPr>
        <w:spacing w:after="0"/>
        <w:rPr>
          <w:rFonts w:ascii="Arial" w:hAnsi="Arial" w:cs="Arial"/>
          <w:sz w:val="28"/>
        </w:rPr>
      </w:pPr>
      <w:r w:rsidRPr="006577CA">
        <w:rPr>
          <w:rFonts w:ascii="Arial" w:hAnsi="Arial" w:cs="Arial"/>
          <w:color w:val="2F5496" w:themeColor="accent1" w:themeShade="BF"/>
          <w:sz w:val="24"/>
        </w:rPr>
        <w:t>Minimalprinzip des Zugriffs</w:t>
      </w:r>
    </w:p>
    <w:p w14:paraId="1FD00FB5" w14:textId="77777777" w:rsidR="00195E25" w:rsidRDefault="00195E25" w:rsidP="00195E25">
      <w:pPr>
        <w:jc w:val="both"/>
        <w:rPr>
          <w:rFonts w:ascii="Arial" w:hAnsi="Arial" w:cs="Arial"/>
          <w:sz w:val="24"/>
        </w:rPr>
      </w:pPr>
      <w:r w:rsidRPr="00195E25">
        <w:rPr>
          <w:rFonts w:ascii="Arial" w:hAnsi="Arial" w:cs="Arial"/>
          <w:sz w:val="24"/>
        </w:rPr>
        <w:t>Grundsätzlich ist jeder Mitarbeiterin und jedem Mitarbeiter nur so viel Zugriff auf Systeme und sensible Daten zu gewähren, wie auch tatsächlich für die Erfüllung der Aufgaben notwendig ist. Diese Maßnahme verhindert unautorisierten Zugriff und schützt damit die entsprechenden IT-Systeme.</w:t>
      </w:r>
    </w:p>
    <w:p w14:paraId="0BF74D5A" w14:textId="77777777" w:rsidR="00195E25" w:rsidRPr="006577CA" w:rsidRDefault="00195E25" w:rsidP="00195E25">
      <w:pPr>
        <w:spacing w:after="0"/>
        <w:rPr>
          <w:rFonts w:ascii="Arial" w:hAnsi="Arial" w:cs="Arial"/>
          <w:color w:val="2F5496" w:themeColor="accent1" w:themeShade="BF"/>
          <w:sz w:val="28"/>
        </w:rPr>
      </w:pPr>
      <w:r w:rsidRPr="006577CA">
        <w:rPr>
          <w:rFonts w:ascii="Arial" w:hAnsi="Arial" w:cs="Arial"/>
          <w:color w:val="2F5496" w:themeColor="accent1" w:themeShade="BF"/>
          <w:sz w:val="24"/>
        </w:rPr>
        <w:t>Maximalprinzip des Schutzes</w:t>
      </w:r>
    </w:p>
    <w:p w14:paraId="295F2AD2" w14:textId="77777777" w:rsidR="00195E25" w:rsidRPr="00ED0B4B" w:rsidRDefault="00195E25" w:rsidP="00195E25">
      <w:pPr>
        <w:rPr>
          <w:rFonts w:ascii="Arial" w:hAnsi="Arial" w:cs="Arial"/>
          <w:sz w:val="24"/>
        </w:rPr>
      </w:pPr>
      <w:r w:rsidRPr="00195E25">
        <w:rPr>
          <w:rFonts w:ascii="Arial" w:hAnsi="Arial" w:cs="Arial"/>
          <w:sz w:val="24"/>
        </w:rPr>
        <w:t>Je nach Schutzbedarf sind andere Maßnahmen erforderlich, um den reibungslosen Betrieb sicherzustellen. Deshalb ist eine entsprechende Vorgehensweise bei der Benutzung festzulegen.</w:t>
      </w:r>
    </w:p>
    <w:p w14:paraId="42FA8BD0" w14:textId="77777777" w:rsidR="003422B6" w:rsidRDefault="003422B6" w:rsidP="00ED0B4B">
      <w:pPr>
        <w:jc w:val="both"/>
        <w:rPr>
          <w:rFonts w:ascii="Arial" w:hAnsi="Arial" w:cs="Arial"/>
          <w:sz w:val="24"/>
        </w:rPr>
      </w:pPr>
    </w:p>
    <w:p w14:paraId="20D27604" w14:textId="77777777" w:rsidR="00195E25" w:rsidRPr="006577CA" w:rsidRDefault="00195E25" w:rsidP="00195E25">
      <w:pPr>
        <w:spacing w:after="0"/>
        <w:rPr>
          <w:rFonts w:ascii="Arial" w:hAnsi="Arial" w:cs="Arial"/>
          <w:sz w:val="28"/>
        </w:rPr>
      </w:pPr>
      <w:r w:rsidRPr="006577CA">
        <w:rPr>
          <w:rFonts w:ascii="Arial" w:hAnsi="Arial" w:cs="Arial"/>
          <w:color w:val="2F5496" w:themeColor="accent1" w:themeShade="BF"/>
          <w:sz w:val="24"/>
        </w:rPr>
        <w:t>Sensibilisierung der Mitarbeiter</w:t>
      </w:r>
    </w:p>
    <w:p w14:paraId="45064DEC" w14:textId="77777777" w:rsidR="00195E25" w:rsidRPr="00ED0B4B" w:rsidRDefault="00195E25" w:rsidP="00195E25">
      <w:pPr>
        <w:rPr>
          <w:rFonts w:ascii="Arial" w:hAnsi="Arial" w:cs="Arial"/>
          <w:sz w:val="24"/>
        </w:rPr>
      </w:pPr>
      <w:r w:rsidRPr="00195E25">
        <w:rPr>
          <w:rFonts w:ascii="Arial" w:hAnsi="Arial" w:cs="Arial"/>
          <w:sz w:val="24"/>
        </w:rPr>
        <w:lastRenderedPageBreak/>
        <w:t>Von allen Mitarbeitern wird ein verantwortungsvoller Umgang mit schützenswerten Daten und Systemen erwartet. Das gesamte Personal muss den Informationssicherheitsprozess unterstützen. Führungskräfte müssen sich dabei ihrer Vorbildfunktion bewusst sein.</w:t>
      </w:r>
    </w:p>
    <w:p w14:paraId="1DE821BD" w14:textId="77777777" w:rsidR="00F072CE" w:rsidRPr="00ED0B4B" w:rsidRDefault="00F072CE" w:rsidP="00F072CE">
      <w:pPr>
        <w:pStyle w:val="berschrift1"/>
        <w:numPr>
          <w:ilvl w:val="0"/>
          <w:numId w:val="12"/>
        </w:numPr>
        <w:rPr>
          <w:rFonts w:ascii="Arial" w:hAnsi="Arial" w:cs="Arial"/>
        </w:rPr>
      </w:pPr>
      <w:bookmarkStart w:id="12" w:name="_Toc95826440"/>
      <w:r w:rsidRPr="00F072CE">
        <w:rPr>
          <w:rFonts w:ascii="Arial" w:hAnsi="Arial" w:cs="Arial"/>
        </w:rPr>
        <w:t>Organisation</w:t>
      </w:r>
      <w:bookmarkEnd w:id="12"/>
    </w:p>
    <w:p w14:paraId="6D6322AE" w14:textId="77777777" w:rsidR="00195E25" w:rsidRPr="00ED0B4B" w:rsidRDefault="00F072CE" w:rsidP="00ED0B4B">
      <w:pPr>
        <w:jc w:val="both"/>
        <w:rPr>
          <w:rFonts w:ascii="Arial" w:hAnsi="Arial" w:cs="Arial"/>
          <w:sz w:val="24"/>
        </w:rPr>
      </w:pPr>
      <w:r w:rsidRPr="00F072CE">
        <w:rPr>
          <w:rFonts w:ascii="Arial" w:hAnsi="Arial" w:cs="Arial"/>
          <w:sz w:val="24"/>
        </w:rPr>
        <w:t>Die Verantwortlichkeiten des &lt;Name Wasserversorger&gt; sind wie folgt gruppiert:</w:t>
      </w:r>
    </w:p>
    <w:p w14:paraId="0F3650F2" w14:textId="77777777" w:rsidR="00FA0CD4" w:rsidRPr="006577CA" w:rsidRDefault="00FA0CD4" w:rsidP="00FA0CD4">
      <w:pPr>
        <w:spacing w:after="0"/>
        <w:rPr>
          <w:rFonts w:ascii="Arial" w:hAnsi="Arial" w:cs="Arial"/>
          <w:sz w:val="28"/>
        </w:rPr>
      </w:pPr>
      <w:r w:rsidRPr="006577CA">
        <w:rPr>
          <w:rFonts w:ascii="Arial" w:hAnsi="Arial" w:cs="Arial"/>
          <w:color w:val="2F5496" w:themeColor="accent1" w:themeShade="BF"/>
          <w:sz w:val="24"/>
        </w:rPr>
        <w:t>Organisationsleitung</w:t>
      </w:r>
    </w:p>
    <w:p w14:paraId="31CBFE66" w14:textId="77777777" w:rsidR="00FA0CD4" w:rsidRDefault="00FA0CD4" w:rsidP="00FA0CD4">
      <w:pPr>
        <w:jc w:val="both"/>
        <w:rPr>
          <w:rFonts w:ascii="Arial" w:hAnsi="Arial" w:cs="Arial"/>
          <w:sz w:val="24"/>
        </w:rPr>
      </w:pPr>
      <w:r w:rsidRPr="00FA0CD4">
        <w:rPr>
          <w:rFonts w:ascii="Arial" w:hAnsi="Arial" w:cs="Arial"/>
          <w:sz w:val="24"/>
        </w:rPr>
        <w:t xml:space="preserve">Die </w:t>
      </w:r>
      <w:r w:rsidRPr="00FA0CD4">
        <w:rPr>
          <w:rFonts w:ascii="Arial" w:hAnsi="Arial" w:cs="Arial"/>
          <w:sz w:val="24"/>
          <w:highlight w:val="yellow"/>
        </w:rPr>
        <w:t>&lt;Name der Organisationsleitung&gt;</w:t>
      </w:r>
      <w:r w:rsidRPr="00FA0CD4">
        <w:rPr>
          <w:rFonts w:ascii="Arial" w:hAnsi="Arial" w:cs="Arial"/>
          <w:sz w:val="24"/>
        </w:rPr>
        <w:t xml:space="preserve"> trägt die Gesamtverantwortung für alle Belange der Informationssicherheit </w:t>
      </w:r>
      <w:r w:rsidR="00B1019A">
        <w:rPr>
          <w:rFonts w:ascii="Arial" w:hAnsi="Arial" w:cs="Arial"/>
          <w:sz w:val="24"/>
        </w:rPr>
        <w:t>der</w:t>
      </w:r>
      <w:r w:rsidRPr="00FA0CD4">
        <w:rPr>
          <w:rFonts w:ascii="Arial" w:hAnsi="Arial" w:cs="Arial"/>
          <w:sz w:val="24"/>
        </w:rPr>
        <w:t xml:space="preserve"> </w:t>
      </w:r>
      <w:r w:rsidRPr="00FA0CD4">
        <w:rPr>
          <w:rFonts w:ascii="Arial" w:hAnsi="Arial" w:cs="Arial"/>
          <w:sz w:val="24"/>
          <w:highlight w:val="yellow"/>
        </w:rPr>
        <w:t xml:space="preserve">&lt;Name </w:t>
      </w:r>
      <w:r w:rsidR="00B1019A">
        <w:rPr>
          <w:rFonts w:ascii="Arial" w:hAnsi="Arial" w:cs="Arial"/>
          <w:sz w:val="24"/>
          <w:highlight w:val="yellow"/>
        </w:rPr>
        <w:t>der Organisation</w:t>
      </w:r>
      <w:r w:rsidRPr="00FA0CD4">
        <w:rPr>
          <w:rFonts w:ascii="Arial" w:hAnsi="Arial" w:cs="Arial"/>
          <w:sz w:val="24"/>
          <w:highlight w:val="yellow"/>
        </w:rPr>
        <w:t>&gt;</w:t>
      </w:r>
      <w:r w:rsidRPr="00FA0CD4">
        <w:rPr>
          <w:rFonts w:ascii="Arial" w:hAnsi="Arial" w:cs="Arial"/>
          <w:sz w:val="24"/>
        </w:rPr>
        <w:t>.</w:t>
      </w:r>
    </w:p>
    <w:p w14:paraId="79EB6884" w14:textId="77777777" w:rsidR="00FA0CD4" w:rsidRPr="00896C16" w:rsidRDefault="00FA0CD4" w:rsidP="00FA0CD4">
      <w:pPr>
        <w:spacing w:after="0"/>
        <w:rPr>
          <w:rFonts w:ascii="Arial" w:hAnsi="Arial" w:cs="Arial"/>
          <w:b/>
          <w:sz w:val="28"/>
        </w:rPr>
      </w:pPr>
      <w:r w:rsidRPr="00FA0CD4">
        <w:rPr>
          <w:rFonts w:ascii="Arial" w:hAnsi="Arial" w:cs="Arial"/>
          <w:b/>
          <w:sz w:val="24"/>
        </w:rPr>
        <w:t>Informationssicherheitsbeauftragter</w:t>
      </w:r>
    </w:p>
    <w:p w14:paraId="57158B82" w14:textId="77777777" w:rsidR="00FA0CD4" w:rsidRPr="00FA0CD4" w:rsidRDefault="00FA0CD4" w:rsidP="00FA0CD4">
      <w:pPr>
        <w:rPr>
          <w:rFonts w:ascii="Arial" w:hAnsi="Arial" w:cs="Arial"/>
          <w:sz w:val="24"/>
        </w:rPr>
      </w:pPr>
      <w:r w:rsidRPr="00FA0CD4">
        <w:rPr>
          <w:rFonts w:ascii="Arial" w:hAnsi="Arial" w:cs="Arial"/>
          <w:sz w:val="24"/>
        </w:rPr>
        <w:t>Der Informationssicherheitsbeauftragte ist dafür zuständig, die Organisationsleitung regelmäßig über den laufenden Betrieb sowie den Stand der umgesetzten Maßnahmen hinsichtlich der Informationssicherheit zu unterrichten. Er organisiert Awareness-Schulungen für das Personal und schafft dadurch ein Bewusstsein für Informationssicherheit.</w:t>
      </w:r>
    </w:p>
    <w:p w14:paraId="7095E84B" w14:textId="77777777" w:rsidR="00FA0CD4" w:rsidRPr="00FA0CD4" w:rsidRDefault="00FA0CD4" w:rsidP="00FA0CD4">
      <w:pPr>
        <w:rPr>
          <w:rFonts w:ascii="Arial" w:hAnsi="Arial" w:cs="Arial"/>
          <w:sz w:val="24"/>
        </w:rPr>
      </w:pPr>
      <w:r w:rsidRPr="00FA0CD4">
        <w:rPr>
          <w:rFonts w:ascii="Arial" w:hAnsi="Arial" w:cs="Arial"/>
          <w:sz w:val="24"/>
        </w:rPr>
        <w:t>Bei der Beschaffung neuer Systeme ist der Informationssicherheitsbeauftragte frühzeitig einzubinden. Dies gilt ebenso bei der Implementierung neuer Verfahren. Die Freigabe erfolgt in Abstimmung mit der Organisationsleitung. Bezüglich der Erfüllung seiner Aufgaben als Informationssicherheitsbeauftragter ist er alleine an Weisungen der Organisationsleitung gebunden.</w:t>
      </w:r>
    </w:p>
    <w:p w14:paraId="41FD7EEE" w14:textId="77777777" w:rsidR="00FA0CD4" w:rsidRPr="00FA0CD4" w:rsidRDefault="00FA0CD4" w:rsidP="00FA0CD4">
      <w:pPr>
        <w:rPr>
          <w:rFonts w:ascii="Arial" w:hAnsi="Arial" w:cs="Arial"/>
          <w:sz w:val="24"/>
        </w:rPr>
      </w:pPr>
      <w:r w:rsidRPr="00FA0CD4">
        <w:rPr>
          <w:rFonts w:ascii="Arial" w:hAnsi="Arial" w:cs="Arial"/>
          <w:sz w:val="24"/>
        </w:rPr>
        <w:t>Bei Fragen zur Informationssicherheit steht der Informationssicherheitsbeauftragte beratend zur Seite. Er untersucht und meldet informationssicherheitsrelevante Ereignisse an die notwendigen Stellen.</w:t>
      </w:r>
    </w:p>
    <w:p w14:paraId="34FB49B4" w14:textId="77777777" w:rsidR="00FA0CD4" w:rsidRDefault="00FA0CD4" w:rsidP="00FA0CD4">
      <w:pPr>
        <w:rPr>
          <w:rFonts w:ascii="Arial" w:hAnsi="Arial" w:cs="Arial"/>
          <w:sz w:val="24"/>
          <w:highlight w:val="yellow"/>
        </w:rPr>
      </w:pPr>
      <w:r w:rsidRPr="00FA0CD4">
        <w:rPr>
          <w:rFonts w:ascii="Arial" w:hAnsi="Arial" w:cs="Arial"/>
          <w:sz w:val="24"/>
          <w:highlight w:val="yellow"/>
        </w:rPr>
        <w:t>&lt;Weitere Aufgaben ergänzen&gt;</w:t>
      </w:r>
    </w:p>
    <w:p w14:paraId="27473EAE" w14:textId="77777777" w:rsidR="00FA0CD4" w:rsidRPr="006577CA" w:rsidRDefault="00FA0CD4" w:rsidP="00FA0CD4">
      <w:pPr>
        <w:spacing w:after="0"/>
        <w:rPr>
          <w:rFonts w:ascii="Arial" w:hAnsi="Arial" w:cs="Arial"/>
          <w:color w:val="2F5496" w:themeColor="accent1" w:themeShade="BF"/>
          <w:sz w:val="28"/>
        </w:rPr>
      </w:pPr>
      <w:r w:rsidRPr="006577CA">
        <w:rPr>
          <w:rFonts w:ascii="Arial" w:hAnsi="Arial" w:cs="Arial"/>
          <w:color w:val="2F5496" w:themeColor="accent1" w:themeShade="BF"/>
          <w:sz w:val="24"/>
        </w:rPr>
        <w:t>Mitarbeiter</w:t>
      </w:r>
    </w:p>
    <w:p w14:paraId="733C6D34" w14:textId="77777777" w:rsidR="00FA0CD4" w:rsidRPr="00FA0CD4" w:rsidRDefault="00FA0CD4" w:rsidP="00FA0CD4">
      <w:pPr>
        <w:jc w:val="both"/>
        <w:rPr>
          <w:rFonts w:ascii="Arial" w:hAnsi="Arial" w:cs="Arial"/>
          <w:sz w:val="24"/>
        </w:rPr>
      </w:pPr>
      <w:r w:rsidRPr="00FA0CD4">
        <w:rPr>
          <w:rFonts w:ascii="Arial" w:hAnsi="Arial" w:cs="Arial"/>
          <w:sz w:val="24"/>
        </w:rPr>
        <w:t>Mitarbeiter sollen sich jederzeit ihrer Verantwortung im Umgang mit den Systemen und der darauf verarbeiteten Daten bewusst sein.</w:t>
      </w:r>
    </w:p>
    <w:p w14:paraId="7036557B" w14:textId="77777777" w:rsidR="00FA0CD4" w:rsidRPr="00FA0CD4" w:rsidRDefault="00FA0CD4" w:rsidP="00FA0CD4">
      <w:pPr>
        <w:jc w:val="both"/>
        <w:rPr>
          <w:rFonts w:ascii="Arial" w:hAnsi="Arial" w:cs="Arial"/>
          <w:sz w:val="24"/>
        </w:rPr>
      </w:pPr>
      <w:r w:rsidRPr="00FA0CD4">
        <w:rPr>
          <w:rFonts w:ascii="Arial" w:hAnsi="Arial" w:cs="Arial"/>
          <w:sz w:val="24"/>
        </w:rPr>
        <w:t xml:space="preserve">Bei Auffälligkeiten oder Unregelmäßigkeiten im Betrieb ist der Informationssicherheitsbeauftragte unverzüglich zu unterrichten, um frühzeitig reagieren zu können und Ausfällen vorzubeugen. </w:t>
      </w:r>
    </w:p>
    <w:p w14:paraId="6F7A379B" w14:textId="77777777" w:rsidR="00FA0CD4" w:rsidRDefault="00FA0CD4" w:rsidP="00FA0CD4">
      <w:pPr>
        <w:jc w:val="both"/>
        <w:rPr>
          <w:rFonts w:ascii="Arial" w:hAnsi="Arial" w:cs="Arial"/>
          <w:sz w:val="24"/>
        </w:rPr>
      </w:pPr>
      <w:r w:rsidRPr="00FA0CD4">
        <w:rPr>
          <w:rFonts w:ascii="Arial" w:hAnsi="Arial" w:cs="Arial"/>
          <w:sz w:val="24"/>
        </w:rPr>
        <w:t>Entsprechende Awareness-Schulungen sind wahrzunehmen und Maßnahmen, welche der Informationssicherheit dienen, müssen eingehalten werden.</w:t>
      </w:r>
    </w:p>
    <w:p w14:paraId="3EB4331D" w14:textId="77777777" w:rsidR="00FA0CD4" w:rsidRPr="006577CA" w:rsidRDefault="00FA0CD4" w:rsidP="00FA0CD4">
      <w:pPr>
        <w:spacing w:after="0"/>
        <w:rPr>
          <w:rFonts w:ascii="Arial" w:hAnsi="Arial" w:cs="Arial"/>
          <w:sz w:val="28"/>
        </w:rPr>
      </w:pPr>
      <w:r w:rsidRPr="006577CA">
        <w:rPr>
          <w:rFonts w:ascii="Arial" w:hAnsi="Arial" w:cs="Arial"/>
          <w:color w:val="2F5496" w:themeColor="accent1" w:themeShade="BF"/>
          <w:sz w:val="24"/>
        </w:rPr>
        <w:t>Weitere Verantwortlichkeiten</w:t>
      </w:r>
    </w:p>
    <w:p w14:paraId="2219B87A" w14:textId="77777777" w:rsidR="00FA0CD4" w:rsidRDefault="00FA0CD4" w:rsidP="00FA0CD4">
      <w:pPr>
        <w:jc w:val="both"/>
        <w:rPr>
          <w:rFonts w:ascii="Arial" w:hAnsi="Arial" w:cs="Arial"/>
          <w:sz w:val="24"/>
          <w:highlight w:val="yellow"/>
        </w:rPr>
      </w:pPr>
      <w:r w:rsidRPr="00FA0CD4">
        <w:rPr>
          <w:rFonts w:ascii="Arial" w:hAnsi="Arial" w:cs="Arial"/>
          <w:sz w:val="24"/>
          <w:highlight w:val="yellow"/>
        </w:rPr>
        <w:t xml:space="preserve">[Je nach Größe </w:t>
      </w:r>
      <w:r w:rsidR="00B1019A">
        <w:rPr>
          <w:rFonts w:ascii="Arial" w:hAnsi="Arial" w:cs="Arial"/>
          <w:sz w:val="24"/>
          <w:highlight w:val="yellow"/>
        </w:rPr>
        <w:t>der Organisation</w:t>
      </w:r>
      <w:r w:rsidRPr="00FA0CD4">
        <w:rPr>
          <w:rFonts w:ascii="Arial" w:hAnsi="Arial" w:cs="Arial"/>
          <w:sz w:val="24"/>
          <w:highlight w:val="yellow"/>
        </w:rPr>
        <w:t>]</w:t>
      </w:r>
    </w:p>
    <w:p w14:paraId="4FC6EB19" w14:textId="77777777" w:rsidR="00FA0CD4" w:rsidRPr="00ED0B4B" w:rsidRDefault="00FA0CD4" w:rsidP="00FA0CD4">
      <w:pPr>
        <w:pStyle w:val="berschrift1"/>
        <w:numPr>
          <w:ilvl w:val="0"/>
          <w:numId w:val="12"/>
        </w:numPr>
        <w:rPr>
          <w:rFonts w:ascii="Arial" w:hAnsi="Arial" w:cs="Arial"/>
        </w:rPr>
      </w:pPr>
      <w:bookmarkStart w:id="13" w:name="_Toc95826441"/>
      <w:r w:rsidRPr="00FA0CD4">
        <w:rPr>
          <w:rFonts w:ascii="Arial" w:hAnsi="Arial" w:cs="Arial"/>
        </w:rPr>
        <w:t>Kontinuierliche Weiterentwicklung</w:t>
      </w:r>
      <w:bookmarkEnd w:id="13"/>
    </w:p>
    <w:p w14:paraId="1D360290" w14:textId="77777777" w:rsidR="00FA0CD4" w:rsidRPr="00ED0B4B" w:rsidRDefault="00FA0CD4" w:rsidP="00FA0CD4">
      <w:pPr>
        <w:jc w:val="both"/>
        <w:rPr>
          <w:rFonts w:ascii="Arial" w:hAnsi="Arial" w:cs="Arial"/>
          <w:sz w:val="24"/>
        </w:rPr>
      </w:pPr>
      <w:r w:rsidRPr="00FA0CD4">
        <w:rPr>
          <w:rFonts w:ascii="Arial" w:hAnsi="Arial" w:cs="Arial"/>
          <w:sz w:val="24"/>
        </w:rPr>
        <w:t xml:space="preserve">Der </w:t>
      </w:r>
      <w:r w:rsidRPr="00FA0CD4">
        <w:rPr>
          <w:rFonts w:ascii="Arial" w:hAnsi="Arial" w:cs="Arial"/>
          <w:sz w:val="24"/>
          <w:highlight w:val="yellow"/>
        </w:rPr>
        <w:t xml:space="preserve">&lt;Name </w:t>
      </w:r>
      <w:r w:rsidR="00B1019A">
        <w:rPr>
          <w:rFonts w:ascii="Arial" w:hAnsi="Arial" w:cs="Arial"/>
          <w:sz w:val="24"/>
          <w:highlight w:val="yellow"/>
        </w:rPr>
        <w:t>der Organisation</w:t>
      </w:r>
      <w:r w:rsidRPr="00FA0CD4">
        <w:rPr>
          <w:rFonts w:ascii="Arial" w:hAnsi="Arial" w:cs="Arial"/>
          <w:sz w:val="24"/>
          <w:highlight w:val="yellow"/>
        </w:rPr>
        <w:t>&gt;</w:t>
      </w:r>
      <w:r w:rsidRPr="00FA0CD4">
        <w:rPr>
          <w:rFonts w:ascii="Arial" w:hAnsi="Arial" w:cs="Arial"/>
          <w:sz w:val="24"/>
        </w:rPr>
        <w:t xml:space="preserve"> verpflichtet sich zur kontinuierlichen Weiterentwicklung der Informationssicherheit.</w:t>
      </w:r>
    </w:p>
    <w:p w14:paraId="3C0D180B" w14:textId="77777777" w:rsidR="00FA0CD4" w:rsidRPr="00FA0CD4" w:rsidRDefault="00FA0CD4" w:rsidP="00FA0CD4">
      <w:pPr>
        <w:jc w:val="both"/>
        <w:rPr>
          <w:rFonts w:ascii="Arial" w:hAnsi="Arial" w:cs="Arial"/>
          <w:sz w:val="24"/>
        </w:rPr>
      </w:pPr>
    </w:p>
    <w:p w14:paraId="5D602DA5" w14:textId="77777777" w:rsidR="00FA0CD4" w:rsidRDefault="00FA0CD4" w:rsidP="00FA0CD4">
      <w:pPr>
        <w:jc w:val="both"/>
        <w:rPr>
          <w:rFonts w:ascii="Arial" w:hAnsi="Arial" w:cs="Arial"/>
          <w:sz w:val="24"/>
        </w:rPr>
      </w:pPr>
    </w:p>
    <w:p w14:paraId="4DC3F000" w14:textId="77777777" w:rsidR="00FA0CD4" w:rsidRPr="00ED0B4B" w:rsidRDefault="00FA0CD4" w:rsidP="00FA0CD4">
      <w:pPr>
        <w:pStyle w:val="berschrift1"/>
        <w:rPr>
          <w:rFonts w:ascii="Arial" w:hAnsi="Arial" w:cs="Arial"/>
        </w:rPr>
      </w:pPr>
      <w:bookmarkStart w:id="14" w:name="_Toc95826442"/>
      <w:r w:rsidRPr="00FA0CD4">
        <w:rPr>
          <w:rFonts w:ascii="Arial" w:hAnsi="Arial" w:cs="Arial"/>
        </w:rPr>
        <w:lastRenderedPageBreak/>
        <w:t>Inkrafttreten</w:t>
      </w:r>
      <w:bookmarkEnd w:id="14"/>
    </w:p>
    <w:p w14:paraId="70DB20C4" w14:textId="77777777" w:rsidR="00FA0CD4" w:rsidRDefault="00FA0CD4" w:rsidP="00FA0CD4">
      <w:pPr>
        <w:jc w:val="both"/>
        <w:rPr>
          <w:rFonts w:ascii="Arial" w:hAnsi="Arial" w:cs="Arial"/>
          <w:sz w:val="24"/>
        </w:rPr>
      </w:pPr>
      <w:r w:rsidRPr="00FA0CD4">
        <w:rPr>
          <w:rFonts w:ascii="Arial" w:hAnsi="Arial" w:cs="Arial"/>
          <w:sz w:val="24"/>
        </w:rPr>
        <w:t xml:space="preserve">Diese Informationssicherheitsrichtlinie tritt zum </w:t>
      </w:r>
      <w:r w:rsidRPr="006577CA">
        <w:rPr>
          <w:rFonts w:ascii="Arial" w:hAnsi="Arial" w:cs="Arial"/>
          <w:sz w:val="24"/>
          <w:highlight w:val="yellow"/>
        </w:rPr>
        <w:t>&lt;</w:t>
      </w:r>
      <w:proofErr w:type="spellStart"/>
      <w:proofErr w:type="gramStart"/>
      <w:r w:rsidRPr="006577CA">
        <w:rPr>
          <w:rFonts w:ascii="Arial" w:hAnsi="Arial" w:cs="Arial"/>
          <w:sz w:val="24"/>
          <w:highlight w:val="yellow"/>
        </w:rPr>
        <w:t>tt.mm.jjjj</w:t>
      </w:r>
      <w:proofErr w:type="spellEnd"/>
      <w:proofErr w:type="gramEnd"/>
      <w:r w:rsidRPr="006577CA">
        <w:rPr>
          <w:rFonts w:ascii="Arial" w:hAnsi="Arial" w:cs="Arial"/>
          <w:sz w:val="24"/>
          <w:highlight w:val="yellow"/>
        </w:rPr>
        <w:t>&gt;</w:t>
      </w:r>
      <w:r w:rsidRPr="00FA0CD4">
        <w:rPr>
          <w:rFonts w:ascii="Arial" w:hAnsi="Arial" w:cs="Arial"/>
          <w:sz w:val="24"/>
        </w:rPr>
        <w:t xml:space="preserve"> in Kraft und wird allen Mitarbeiterinnen und Mitarbeitern kenntlich gemacht.</w:t>
      </w:r>
    </w:p>
    <w:p w14:paraId="2184E735" w14:textId="77777777" w:rsidR="00FA0CD4" w:rsidRDefault="00FA0CD4" w:rsidP="00FA0CD4">
      <w:pPr>
        <w:jc w:val="both"/>
        <w:rPr>
          <w:rFonts w:ascii="Arial" w:hAnsi="Arial" w:cs="Arial"/>
          <w:sz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7"/>
        <w:gridCol w:w="1346"/>
        <w:gridCol w:w="4819"/>
      </w:tblGrid>
      <w:tr w:rsidR="00FA0CD4" w14:paraId="04BC056D" w14:textId="77777777" w:rsidTr="00FA0CD4">
        <w:tc>
          <w:tcPr>
            <w:tcW w:w="2907" w:type="dxa"/>
          </w:tcPr>
          <w:p w14:paraId="02A6943B" w14:textId="77777777" w:rsidR="00FA0CD4" w:rsidRDefault="00FA0CD4" w:rsidP="00FA0CD4">
            <w:pPr>
              <w:jc w:val="both"/>
              <w:rPr>
                <w:rFonts w:ascii="Arial" w:hAnsi="Arial" w:cs="Arial"/>
                <w:sz w:val="24"/>
              </w:rPr>
            </w:pPr>
            <w:r>
              <w:rPr>
                <w:rFonts w:ascii="Arial" w:hAnsi="Arial" w:cs="Arial"/>
                <w:sz w:val="24"/>
              </w:rPr>
              <w:t>Ort, Datum</w:t>
            </w:r>
          </w:p>
        </w:tc>
        <w:tc>
          <w:tcPr>
            <w:tcW w:w="1346" w:type="dxa"/>
          </w:tcPr>
          <w:p w14:paraId="4B9142D8" w14:textId="77777777" w:rsidR="00FA0CD4" w:rsidRDefault="00FA0CD4" w:rsidP="00FA0CD4">
            <w:pPr>
              <w:jc w:val="both"/>
              <w:rPr>
                <w:rFonts w:ascii="Arial" w:hAnsi="Arial" w:cs="Arial"/>
                <w:sz w:val="24"/>
              </w:rPr>
            </w:pPr>
          </w:p>
        </w:tc>
        <w:tc>
          <w:tcPr>
            <w:tcW w:w="4819" w:type="dxa"/>
          </w:tcPr>
          <w:p w14:paraId="1EBE4724" w14:textId="77777777" w:rsidR="00FA0CD4" w:rsidRDefault="00FA0CD4" w:rsidP="00FA0CD4">
            <w:pPr>
              <w:jc w:val="both"/>
              <w:rPr>
                <w:rFonts w:ascii="Arial" w:hAnsi="Arial" w:cs="Arial"/>
                <w:sz w:val="24"/>
              </w:rPr>
            </w:pPr>
            <w:r>
              <w:rPr>
                <w:rFonts w:ascii="Arial" w:hAnsi="Arial" w:cs="Arial"/>
                <w:sz w:val="24"/>
              </w:rPr>
              <w:t>Unterschrift Organisationsleitung</w:t>
            </w:r>
          </w:p>
        </w:tc>
      </w:tr>
      <w:tr w:rsidR="00FA0CD4" w14:paraId="53037A6A" w14:textId="77777777" w:rsidTr="00FA0CD4">
        <w:tc>
          <w:tcPr>
            <w:tcW w:w="2907" w:type="dxa"/>
          </w:tcPr>
          <w:p w14:paraId="3C28D5CE" w14:textId="77777777" w:rsidR="00FA0CD4" w:rsidRDefault="00FA0CD4" w:rsidP="00FA0CD4">
            <w:pPr>
              <w:jc w:val="both"/>
              <w:rPr>
                <w:rFonts w:ascii="Arial" w:hAnsi="Arial" w:cs="Arial"/>
                <w:sz w:val="24"/>
              </w:rPr>
            </w:pPr>
          </w:p>
        </w:tc>
        <w:tc>
          <w:tcPr>
            <w:tcW w:w="1346" w:type="dxa"/>
          </w:tcPr>
          <w:p w14:paraId="059F03F3" w14:textId="77777777" w:rsidR="00FA0CD4" w:rsidRDefault="00FA0CD4" w:rsidP="00FA0CD4">
            <w:pPr>
              <w:jc w:val="both"/>
              <w:rPr>
                <w:rFonts w:ascii="Arial" w:hAnsi="Arial" w:cs="Arial"/>
                <w:sz w:val="24"/>
              </w:rPr>
            </w:pPr>
          </w:p>
        </w:tc>
        <w:tc>
          <w:tcPr>
            <w:tcW w:w="4819" w:type="dxa"/>
          </w:tcPr>
          <w:p w14:paraId="40673906" w14:textId="77777777" w:rsidR="00FA0CD4" w:rsidRDefault="00FA0CD4" w:rsidP="00FA0CD4">
            <w:pPr>
              <w:jc w:val="both"/>
              <w:rPr>
                <w:rFonts w:ascii="Arial" w:hAnsi="Arial" w:cs="Arial"/>
                <w:sz w:val="24"/>
              </w:rPr>
            </w:pPr>
          </w:p>
        </w:tc>
      </w:tr>
      <w:tr w:rsidR="00FA0CD4" w14:paraId="42986D59" w14:textId="77777777" w:rsidTr="00FA0CD4">
        <w:tc>
          <w:tcPr>
            <w:tcW w:w="2907" w:type="dxa"/>
          </w:tcPr>
          <w:p w14:paraId="477C092D" w14:textId="77777777" w:rsidR="00FA0CD4" w:rsidRDefault="00FA0CD4" w:rsidP="00FA0CD4">
            <w:pPr>
              <w:jc w:val="both"/>
              <w:rPr>
                <w:rFonts w:ascii="Arial" w:hAnsi="Arial" w:cs="Arial"/>
                <w:sz w:val="24"/>
              </w:rPr>
            </w:pPr>
          </w:p>
        </w:tc>
        <w:tc>
          <w:tcPr>
            <w:tcW w:w="1346" w:type="dxa"/>
          </w:tcPr>
          <w:p w14:paraId="7C78E6ED" w14:textId="77777777" w:rsidR="00FA0CD4" w:rsidRDefault="00FA0CD4" w:rsidP="00FA0CD4">
            <w:pPr>
              <w:jc w:val="both"/>
              <w:rPr>
                <w:rFonts w:ascii="Arial" w:hAnsi="Arial" w:cs="Arial"/>
                <w:sz w:val="24"/>
              </w:rPr>
            </w:pPr>
          </w:p>
        </w:tc>
        <w:tc>
          <w:tcPr>
            <w:tcW w:w="4819" w:type="dxa"/>
          </w:tcPr>
          <w:p w14:paraId="453FFB4C" w14:textId="77777777" w:rsidR="00FA0CD4" w:rsidRDefault="00FA0CD4" w:rsidP="00FA0CD4">
            <w:pPr>
              <w:jc w:val="both"/>
              <w:rPr>
                <w:rFonts w:ascii="Arial" w:hAnsi="Arial" w:cs="Arial"/>
                <w:sz w:val="24"/>
              </w:rPr>
            </w:pPr>
          </w:p>
        </w:tc>
      </w:tr>
      <w:tr w:rsidR="00FA0CD4" w14:paraId="31D415F6" w14:textId="77777777" w:rsidTr="00FA0CD4">
        <w:tc>
          <w:tcPr>
            <w:tcW w:w="2907" w:type="dxa"/>
            <w:tcBorders>
              <w:bottom w:val="single" w:sz="4" w:space="0" w:color="auto"/>
            </w:tcBorders>
          </w:tcPr>
          <w:p w14:paraId="6CA7C7E5" w14:textId="77777777" w:rsidR="00FA0CD4" w:rsidRDefault="00FA0CD4" w:rsidP="00FA0CD4">
            <w:pPr>
              <w:jc w:val="both"/>
              <w:rPr>
                <w:rFonts w:ascii="Arial" w:hAnsi="Arial" w:cs="Arial"/>
                <w:sz w:val="24"/>
              </w:rPr>
            </w:pPr>
          </w:p>
        </w:tc>
        <w:tc>
          <w:tcPr>
            <w:tcW w:w="1346" w:type="dxa"/>
          </w:tcPr>
          <w:p w14:paraId="7BAC90DA" w14:textId="77777777" w:rsidR="00FA0CD4" w:rsidRDefault="00FA0CD4" w:rsidP="00FA0CD4">
            <w:pPr>
              <w:jc w:val="both"/>
              <w:rPr>
                <w:rFonts w:ascii="Arial" w:hAnsi="Arial" w:cs="Arial"/>
                <w:sz w:val="24"/>
              </w:rPr>
            </w:pPr>
          </w:p>
        </w:tc>
        <w:tc>
          <w:tcPr>
            <w:tcW w:w="4819" w:type="dxa"/>
            <w:tcBorders>
              <w:bottom w:val="single" w:sz="4" w:space="0" w:color="auto"/>
            </w:tcBorders>
          </w:tcPr>
          <w:p w14:paraId="263DF45B" w14:textId="77777777" w:rsidR="00FA0CD4" w:rsidRDefault="00FA0CD4" w:rsidP="00FA0CD4">
            <w:pPr>
              <w:jc w:val="both"/>
              <w:rPr>
                <w:rFonts w:ascii="Arial" w:hAnsi="Arial" w:cs="Arial"/>
                <w:sz w:val="24"/>
              </w:rPr>
            </w:pPr>
          </w:p>
        </w:tc>
      </w:tr>
    </w:tbl>
    <w:p w14:paraId="305B3C1C" w14:textId="77777777" w:rsidR="00FA0CD4" w:rsidRPr="00ED0B4B" w:rsidRDefault="00FA0CD4" w:rsidP="00FA0CD4">
      <w:pPr>
        <w:jc w:val="both"/>
        <w:rPr>
          <w:rFonts w:ascii="Arial" w:hAnsi="Arial" w:cs="Arial"/>
          <w:sz w:val="24"/>
        </w:rPr>
      </w:pPr>
    </w:p>
    <w:p w14:paraId="371DCB6C" w14:textId="77777777" w:rsidR="0069704C" w:rsidRPr="00ED0B4B" w:rsidRDefault="0069704C" w:rsidP="00ED0B4B">
      <w:pPr>
        <w:jc w:val="both"/>
        <w:rPr>
          <w:rFonts w:ascii="Arial" w:hAnsi="Arial" w:cs="Arial"/>
          <w:sz w:val="24"/>
        </w:rPr>
      </w:pPr>
    </w:p>
    <w:sectPr w:rsidR="0069704C" w:rsidRPr="00ED0B4B" w:rsidSect="002957D5">
      <w:headerReference w:type="default" r:id="rId12"/>
      <w:footerReference w:type="default" r:id="rId13"/>
      <w:headerReference w:type="first" r:id="rId14"/>
      <w:pgSz w:w="11906" w:h="16838"/>
      <w:pgMar w:top="1417" w:right="1417" w:bottom="1134" w:left="1417"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68ECC" w14:textId="77777777" w:rsidR="004A4707" w:rsidRDefault="004A4707" w:rsidP="00134BEE">
      <w:pPr>
        <w:spacing w:after="0" w:line="240" w:lineRule="auto"/>
      </w:pPr>
      <w:r>
        <w:separator/>
      </w:r>
    </w:p>
  </w:endnote>
  <w:endnote w:type="continuationSeparator" w:id="0">
    <w:p w14:paraId="37FAD512" w14:textId="77777777" w:rsidR="004A4707" w:rsidRDefault="004A4707" w:rsidP="00134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E16E5" w14:textId="77777777" w:rsidR="00EC3635" w:rsidRDefault="00EC3635" w:rsidP="009C6060">
    <w:pPr>
      <w:pStyle w:val="Fuzeile"/>
    </w:pPr>
    <w:r>
      <w:t>Version</w:t>
    </w:r>
    <w:r w:rsidR="00B1019A">
      <w:t xml:space="preserve"> 1.0</w:t>
    </w:r>
    <w:r>
      <w:tab/>
    </w:r>
    <w:r>
      <w:tab/>
    </w:r>
    <w:sdt>
      <w:sdtPr>
        <w:id w:val="-2137862247"/>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1262" w14:textId="77777777" w:rsidR="004A4707" w:rsidRDefault="004A4707" w:rsidP="00134BEE">
      <w:pPr>
        <w:spacing w:after="0" w:line="240" w:lineRule="auto"/>
      </w:pPr>
      <w:r>
        <w:separator/>
      </w:r>
    </w:p>
  </w:footnote>
  <w:footnote w:type="continuationSeparator" w:id="0">
    <w:p w14:paraId="3621B2FE" w14:textId="77777777" w:rsidR="004A4707" w:rsidRDefault="004A4707" w:rsidP="00134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49409" w14:textId="77777777" w:rsidR="00EC3635" w:rsidRPr="00683700" w:rsidRDefault="00165A56" w:rsidP="00683700">
    <w:pPr>
      <w:pStyle w:val="Kopfzeile"/>
      <w:tabs>
        <w:tab w:val="left" w:pos="615"/>
      </w:tabs>
      <w:jc w:val="right"/>
      <w:rPr>
        <w:rFonts w:ascii="Arial" w:hAnsi="Arial" w:cs="Arial"/>
      </w:rPr>
    </w:pPr>
    <w:r>
      <w:rPr>
        <w:rFonts w:ascii="Arial" w:hAnsi="Arial" w:cs="Arial"/>
        <w:highlight w:val="yellow"/>
      </w:rPr>
      <w:t>&lt;</w:t>
    </w:r>
    <w:r w:rsidR="00EC3635" w:rsidRPr="00683700">
      <w:rPr>
        <w:rFonts w:ascii="Arial" w:hAnsi="Arial" w:cs="Arial"/>
        <w:highlight w:val="yellow"/>
      </w:rPr>
      <w:t>Logo der Organisation</w:t>
    </w:r>
    <w:r>
      <w:rPr>
        <w:rFonts w:ascii="Arial" w:hAnsi="Arial" w:cs="Arial"/>
        <w:highlight w:val="yellow"/>
      </w:rPr>
      <w:t>&gt;</w:t>
    </w:r>
  </w:p>
  <w:p w14:paraId="13BFEFB2" w14:textId="77777777" w:rsidR="00EC3635" w:rsidRDefault="00EC363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F60C" w14:textId="77777777" w:rsidR="00EC3635" w:rsidRPr="00683700" w:rsidRDefault="00165A56" w:rsidP="00683700">
    <w:pPr>
      <w:pStyle w:val="Kopfzeile"/>
      <w:jc w:val="right"/>
      <w:rPr>
        <w:rFonts w:ascii="Arial" w:hAnsi="Arial" w:cs="Arial"/>
      </w:rPr>
    </w:pPr>
    <w:r>
      <w:rPr>
        <w:rFonts w:ascii="Arial" w:hAnsi="Arial" w:cs="Arial"/>
        <w:highlight w:val="yellow"/>
      </w:rPr>
      <w:t>&lt;</w:t>
    </w:r>
    <w:r w:rsidR="00EC3635" w:rsidRPr="00683700">
      <w:rPr>
        <w:rFonts w:ascii="Arial" w:hAnsi="Arial" w:cs="Arial"/>
        <w:highlight w:val="yellow"/>
      </w:rPr>
      <w:t>Logo der Organisation</w:t>
    </w:r>
    <w:r>
      <w:rPr>
        <w:rFonts w:ascii="Arial" w:hAnsi="Arial" w:cs="Arial"/>
        <w:highlight w:val="yellow"/>
      </w:rPr>
      <w: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035E"/>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DE17B9"/>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C254EB"/>
    <w:multiLevelType w:val="hybridMultilevel"/>
    <w:tmpl w:val="137CF02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367BB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9445A0"/>
    <w:multiLevelType w:val="hybridMultilevel"/>
    <w:tmpl w:val="77DEE8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4A6A42"/>
    <w:multiLevelType w:val="hybridMultilevel"/>
    <w:tmpl w:val="567A07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7DD7939"/>
    <w:multiLevelType w:val="multilevel"/>
    <w:tmpl w:val="F6AA8BC0"/>
    <w:lvl w:ilvl="0">
      <w:start w:val="1"/>
      <w:numFmt w:val="decimal"/>
      <w:lvlText w:val="%1."/>
      <w:lvlJc w:val="left"/>
      <w:pPr>
        <w:ind w:left="360" w:hanging="360"/>
      </w:pPr>
      <w:rPr>
        <w:rFonts w:asciiTheme="minorHAnsi" w:hAnsiTheme="minorHAnsi" w:cstheme="minorHAnsi" w:hint="default"/>
        <w:color w:val="auto"/>
      </w:rPr>
    </w:lvl>
    <w:lvl w:ilvl="1">
      <w:start w:val="1"/>
      <w:numFmt w:val="decimal"/>
      <w:lvlText w:val="%1.%2."/>
      <w:lvlJc w:val="left"/>
      <w:pPr>
        <w:ind w:left="432" w:hanging="432"/>
      </w:pPr>
      <w:rPr>
        <w:sz w:val="28"/>
      </w:rPr>
    </w:lvl>
    <w:lvl w:ilvl="2">
      <w:start w:val="1"/>
      <w:numFmt w:val="decimal"/>
      <w:lvlText w:val="%1.%2.%3."/>
      <w:lvlJc w:val="left"/>
      <w:pPr>
        <w:ind w:left="504" w:hanging="504"/>
      </w:pPr>
      <w:rPr>
        <w:rFonts w:asciiTheme="minorHAnsi" w:hAnsiTheme="minorHAnsi" w:cstheme="minorHAnsi" w:hint="default"/>
        <w:b/>
        <w:color w:val="auto"/>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707DA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C91F2C"/>
    <w:multiLevelType w:val="hybridMultilevel"/>
    <w:tmpl w:val="3F667A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01C5EC0"/>
    <w:multiLevelType w:val="hybridMultilevel"/>
    <w:tmpl w:val="60422C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6F15E9"/>
    <w:multiLevelType w:val="multilevel"/>
    <w:tmpl w:val="9A621C40"/>
    <w:lvl w:ilvl="0">
      <w:start w:val="1"/>
      <w:numFmt w:val="bullet"/>
      <w:lvlText w:val=""/>
      <w:lvlJc w:val="left"/>
      <w:pPr>
        <w:tabs>
          <w:tab w:val="num" w:pos="144"/>
        </w:tabs>
        <w:ind w:left="864" w:hanging="360"/>
      </w:pPr>
      <w:rPr>
        <w:rFonts w:ascii="Symbol" w:hAnsi="Symbol" w:cs="Symbol" w:hint="default"/>
      </w:rPr>
    </w:lvl>
    <w:lvl w:ilvl="1">
      <w:start w:val="1"/>
      <w:numFmt w:val="bullet"/>
      <w:lvlText w:val="o"/>
      <w:lvlJc w:val="left"/>
      <w:pPr>
        <w:tabs>
          <w:tab w:val="num" w:pos="144"/>
        </w:tabs>
        <w:ind w:left="1584" w:hanging="360"/>
      </w:pPr>
      <w:rPr>
        <w:rFonts w:ascii="Courier New" w:hAnsi="Courier New" w:cs="Courier New" w:hint="default"/>
      </w:rPr>
    </w:lvl>
    <w:lvl w:ilvl="2">
      <w:start w:val="1"/>
      <w:numFmt w:val="bullet"/>
      <w:lvlText w:val=""/>
      <w:lvlJc w:val="left"/>
      <w:pPr>
        <w:tabs>
          <w:tab w:val="num" w:pos="144"/>
        </w:tabs>
        <w:ind w:left="2304" w:hanging="360"/>
      </w:pPr>
      <w:rPr>
        <w:rFonts w:ascii="Wingdings" w:hAnsi="Wingdings" w:cs="Wingdings" w:hint="default"/>
      </w:rPr>
    </w:lvl>
    <w:lvl w:ilvl="3">
      <w:start w:val="1"/>
      <w:numFmt w:val="bullet"/>
      <w:lvlText w:val=""/>
      <w:lvlJc w:val="left"/>
      <w:pPr>
        <w:tabs>
          <w:tab w:val="num" w:pos="144"/>
        </w:tabs>
        <w:ind w:left="3024" w:hanging="360"/>
      </w:pPr>
      <w:rPr>
        <w:rFonts w:ascii="Symbol" w:hAnsi="Symbol" w:cs="Symbol" w:hint="default"/>
      </w:rPr>
    </w:lvl>
    <w:lvl w:ilvl="4">
      <w:start w:val="1"/>
      <w:numFmt w:val="bullet"/>
      <w:lvlText w:val="o"/>
      <w:lvlJc w:val="left"/>
      <w:pPr>
        <w:tabs>
          <w:tab w:val="num" w:pos="144"/>
        </w:tabs>
        <w:ind w:left="3744" w:hanging="360"/>
      </w:pPr>
      <w:rPr>
        <w:rFonts w:ascii="Courier New" w:hAnsi="Courier New" w:cs="Courier New" w:hint="default"/>
      </w:rPr>
    </w:lvl>
    <w:lvl w:ilvl="5">
      <w:start w:val="1"/>
      <w:numFmt w:val="bullet"/>
      <w:lvlText w:val=""/>
      <w:lvlJc w:val="left"/>
      <w:pPr>
        <w:tabs>
          <w:tab w:val="num" w:pos="144"/>
        </w:tabs>
        <w:ind w:left="4464" w:hanging="360"/>
      </w:pPr>
      <w:rPr>
        <w:rFonts w:ascii="Wingdings" w:hAnsi="Wingdings" w:cs="Wingdings" w:hint="default"/>
      </w:rPr>
    </w:lvl>
    <w:lvl w:ilvl="6">
      <w:start w:val="1"/>
      <w:numFmt w:val="bullet"/>
      <w:lvlText w:val=""/>
      <w:lvlJc w:val="left"/>
      <w:pPr>
        <w:tabs>
          <w:tab w:val="num" w:pos="144"/>
        </w:tabs>
        <w:ind w:left="5184" w:hanging="360"/>
      </w:pPr>
      <w:rPr>
        <w:rFonts w:ascii="Symbol" w:hAnsi="Symbol" w:cs="Symbol" w:hint="default"/>
      </w:rPr>
    </w:lvl>
    <w:lvl w:ilvl="7">
      <w:start w:val="1"/>
      <w:numFmt w:val="bullet"/>
      <w:lvlText w:val="o"/>
      <w:lvlJc w:val="left"/>
      <w:pPr>
        <w:tabs>
          <w:tab w:val="num" w:pos="144"/>
        </w:tabs>
        <w:ind w:left="5904" w:hanging="360"/>
      </w:pPr>
      <w:rPr>
        <w:rFonts w:ascii="Courier New" w:hAnsi="Courier New" w:cs="Courier New" w:hint="default"/>
      </w:rPr>
    </w:lvl>
    <w:lvl w:ilvl="8">
      <w:start w:val="1"/>
      <w:numFmt w:val="bullet"/>
      <w:lvlText w:val=""/>
      <w:lvlJc w:val="left"/>
      <w:pPr>
        <w:tabs>
          <w:tab w:val="num" w:pos="144"/>
        </w:tabs>
        <w:ind w:left="6624" w:hanging="360"/>
      </w:pPr>
      <w:rPr>
        <w:rFonts w:ascii="Wingdings" w:hAnsi="Wingdings" w:cs="Wingdings" w:hint="default"/>
      </w:rPr>
    </w:lvl>
  </w:abstractNum>
  <w:abstractNum w:abstractNumId="11" w15:restartNumberingAfterBreak="0">
    <w:nsid w:val="33D76DE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2C7B9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442368D"/>
    <w:multiLevelType w:val="multilevel"/>
    <w:tmpl w:val="F6AA8BC0"/>
    <w:lvl w:ilvl="0">
      <w:start w:val="1"/>
      <w:numFmt w:val="decimal"/>
      <w:lvlText w:val="%1."/>
      <w:lvlJc w:val="left"/>
      <w:pPr>
        <w:ind w:left="360" w:hanging="360"/>
      </w:pPr>
      <w:rPr>
        <w:rFonts w:asciiTheme="minorHAnsi" w:hAnsiTheme="minorHAnsi" w:cstheme="minorHAnsi" w:hint="default"/>
        <w:color w:val="auto"/>
      </w:rPr>
    </w:lvl>
    <w:lvl w:ilvl="1">
      <w:start w:val="1"/>
      <w:numFmt w:val="decimal"/>
      <w:lvlText w:val="%1.%2."/>
      <w:lvlJc w:val="left"/>
      <w:pPr>
        <w:ind w:left="432" w:hanging="432"/>
      </w:pPr>
      <w:rPr>
        <w:sz w:val="28"/>
      </w:rPr>
    </w:lvl>
    <w:lvl w:ilvl="2">
      <w:start w:val="1"/>
      <w:numFmt w:val="decimal"/>
      <w:lvlText w:val="%1.%2.%3."/>
      <w:lvlJc w:val="left"/>
      <w:pPr>
        <w:ind w:left="504" w:hanging="504"/>
      </w:pPr>
      <w:rPr>
        <w:rFonts w:asciiTheme="minorHAnsi" w:hAnsiTheme="minorHAnsi" w:cstheme="minorHAnsi" w:hint="default"/>
        <w:b/>
        <w:color w:val="auto"/>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0BA19D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8A6DDF"/>
    <w:multiLevelType w:val="hybridMultilevel"/>
    <w:tmpl w:val="928A2896"/>
    <w:lvl w:ilvl="0" w:tplc="04070001">
      <w:start w:val="1"/>
      <w:numFmt w:val="bullet"/>
      <w:lvlText w:val=""/>
      <w:lvlJc w:val="left"/>
      <w:pPr>
        <w:ind w:left="770" w:hanging="360"/>
      </w:pPr>
      <w:rPr>
        <w:rFonts w:ascii="Symbol" w:hAnsi="Symbol" w:hint="default"/>
      </w:rPr>
    </w:lvl>
    <w:lvl w:ilvl="1" w:tplc="04070003">
      <w:start w:val="1"/>
      <w:numFmt w:val="bullet"/>
      <w:lvlText w:val="o"/>
      <w:lvlJc w:val="left"/>
      <w:pPr>
        <w:ind w:left="1490" w:hanging="360"/>
      </w:pPr>
      <w:rPr>
        <w:rFonts w:ascii="Courier New" w:hAnsi="Courier New" w:cs="Courier New" w:hint="default"/>
      </w:rPr>
    </w:lvl>
    <w:lvl w:ilvl="2" w:tplc="04070005">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16" w15:restartNumberingAfterBreak="0">
    <w:nsid w:val="6C2E616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0AA094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6766AE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6"/>
  </w:num>
  <w:num w:numId="3">
    <w:abstractNumId w:val="5"/>
  </w:num>
  <w:num w:numId="4">
    <w:abstractNumId w:val="11"/>
  </w:num>
  <w:num w:numId="5">
    <w:abstractNumId w:val="18"/>
  </w:num>
  <w:num w:numId="6">
    <w:abstractNumId w:val="0"/>
  </w:num>
  <w:num w:numId="7">
    <w:abstractNumId w:val="16"/>
  </w:num>
  <w:num w:numId="8">
    <w:abstractNumId w:val="12"/>
  </w:num>
  <w:num w:numId="9">
    <w:abstractNumId w:val="10"/>
  </w:num>
  <w:num w:numId="10">
    <w:abstractNumId w:val="15"/>
  </w:num>
  <w:num w:numId="11">
    <w:abstractNumId w:val="2"/>
  </w:num>
  <w:num w:numId="12">
    <w:abstractNumId w:val="1"/>
  </w:num>
  <w:num w:numId="13">
    <w:abstractNumId w:val="13"/>
  </w:num>
  <w:num w:numId="14">
    <w:abstractNumId w:val="3"/>
  </w:num>
  <w:num w:numId="15">
    <w:abstractNumId w:val="17"/>
  </w:num>
  <w:num w:numId="16">
    <w:abstractNumId w:val="14"/>
  </w:num>
  <w:num w:numId="17">
    <w:abstractNumId w:val="7"/>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5A5"/>
    <w:rsid w:val="000236AC"/>
    <w:rsid w:val="00034F5D"/>
    <w:rsid w:val="000361DB"/>
    <w:rsid w:val="0005384B"/>
    <w:rsid w:val="000822E0"/>
    <w:rsid w:val="0009461C"/>
    <w:rsid w:val="000A34BD"/>
    <w:rsid w:val="000A40A8"/>
    <w:rsid w:val="000B5BCF"/>
    <w:rsid w:val="000C333D"/>
    <w:rsid w:val="000D0C7F"/>
    <w:rsid w:val="000E4524"/>
    <w:rsid w:val="000E7D8F"/>
    <w:rsid w:val="000F133E"/>
    <w:rsid w:val="00120105"/>
    <w:rsid w:val="00122E61"/>
    <w:rsid w:val="00134BEE"/>
    <w:rsid w:val="00136097"/>
    <w:rsid w:val="00165A56"/>
    <w:rsid w:val="00176F74"/>
    <w:rsid w:val="00180EDC"/>
    <w:rsid w:val="001956E6"/>
    <w:rsid w:val="00195E25"/>
    <w:rsid w:val="001A1E24"/>
    <w:rsid w:val="001A7766"/>
    <w:rsid w:val="001C7E10"/>
    <w:rsid w:val="001E6B5E"/>
    <w:rsid w:val="00203688"/>
    <w:rsid w:val="00203E9A"/>
    <w:rsid w:val="0021782E"/>
    <w:rsid w:val="00247347"/>
    <w:rsid w:val="00277479"/>
    <w:rsid w:val="002957D5"/>
    <w:rsid w:val="002960F6"/>
    <w:rsid w:val="00297239"/>
    <w:rsid w:val="0029724D"/>
    <w:rsid w:val="002A10EC"/>
    <w:rsid w:val="002A2365"/>
    <w:rsid w:val="002A5B2C"/>
    <w:rsid w:val="002C6E6B"/>
    <w:rsid w:val="002D26FE"/>
    <w:rsid w:val="002E3D68"/>
    <w:rsid w:val="00304BAD"/>
    <w:rsid w:val="003157C9"/>
    <w:rsid w:val="00320ECA"/>
    <w:rsid w:val="003422B6"/>
    <w:rsid w:val="00342472"/>
    <w:rsid w:val="00347240"/>
    <w:rsid w:val="0036674D"/>
    <w:rsid w:val="003841FA"/>
    <w:rsid w:val="003904E0"/>
    <w:rsid w:val="003947C6"/>
    <w:rsid w:val="003A7726"/>
    <w:rsid w:val="003C7523"/>
    <w:rsid w:val="003D2D66"/>
    <w:rsid w:val="003D415D"/>
    <w:rsid w:val="003D6AA0"/>
    <w:rsid w:val="003D76E9"/>
    <w:rsid w:val="003F26E2"/>
    <w:rsid w:val="003F5CB6"/>
    <w:rsid w:val="003F7728"/>
    <w:rsid w:val="00410C2D"/>
    <w:rsid w:val="00411DCC"/>
    <w:rsid w:val="00413738"/>
    <w:rsid w:val="00416EB3"/>
    <w:rsid w:val="00432FD5"/>
    <w:rsid w:val="004374EE"/>
    <w:rsid w:val="0044412E"/>
    <w:rsid w:val="0045599E"/>
    <w:rsid w:val="00477087"/>
    <w:rsid w:val="00487176"/>
    <w:rsid w:val="004A4707"/>
    <w:rsid w:val="004D2DD9"/>
    <w:rsid w:val="004D69BE"/>
    <w:rsid w:val="004E356B"/>
    <w:rsid w:val="004F346B"/>
    <w:rsid w:val="005243C5"/>
    <w:rsid w:val="00524E10"/>
    <w:rsid w:val="00537EF8"/>
    <w:rsid w:val="005471F5"/>
    <w:rsid w:val="00547D3B"/>
    <w:rsid w:val="005502AC"/>
    <w:rsid w:val="0055148F"/>
    <w:rsid w:val="005A0175"/>
    <w:rsid w:val="005A01F6"/>
    <w:rsid w:val="005C3640"/>
    <w:rsid w:val="005D4ADD"/>
    <w:rsid w:val="005E0946"/>
    <w:rsid w:val="005E375B"/>
    <w:rsid w:val="005F1FF5"/>
    <w:rsid w:val="005F6853"/>
    <w:rsid w:val="006012B6"/>
    <w:rsid w:val="00601F3A"/>
    <w:rsid w:val="00603458"/>
    <w:rsid w:val="00604F77"/>
    <w:rsid w:val="00615983"/>
    <w:rsid w:val="0062162E"/>
    <w:rsid w:val="006344C7"/>
    <w:rsid w:val="006577CA"/>
    <w:rsid w:val="00663A3E"/>
    <w:rsid w:val="00683700"/>
    <w:rsid w:val="00687336"/>
    <w:rsid w:val="0069704C"/>
    <w:rsid w:val="006B1AD3"/>
    <w:rsid w:val="006B49DF"/>
    <w:rsid w:val="006D3589"/>
    <w:rsid w:val="006F26FE"/>
    <w:rsid w:val="006F61D9"/>
    <w:rsid w:val="00715B47"/>
    <w:rsid w:val="00740069"/>
    <w:rsid w:val="00753440"/>
    <w:rsid w:val="00756B48"/>
    <w:rsid w:val="007704A0"/>
    <w:rsid w:val="0077593F"/>
    <w:rsid w:val="0077784F"/>
    <w:rsid w:val="00782C43"/>
    <w:rsid w:val="007970C9"/>
    <w:rsid w:val="00797434"/>
    <w:rsid w:val="007A23BC"/>
    <w:rsid w:val="007B7F98"/>
    <w:rsid w:val="007C20F0"/>
    <w:rsid w:val="007C762F"/>
    <w:rsid w:val="007E47EA"/>
    <w:rsid w:val="00813612"/>
    <w:rsid w:val="008155A5"/>
    <w:rsid w:val="00834C68"/>
    <w:rsid w:val="00837B40"/>
    <w:rsid w:val="0084080C"/>
    <w:rsid w:val="008469C8"/>
    <w:rsid w:val="00853A47"/>
    <w:rsid w:val="008545AA"/>
    <w:rsid w:val="00855272"/>
    <w:rsid w:val="008637DF"/>
    <w:rsid w:val="00864AFF"/>
    <w:rsid w:val="00872672"/>
    <w:rsid w:val="008955C2"/>
    <w:rsid w:val="00896C16"/>
    <w:rsid w:val="008A2168"/>
    <w:rsid w:val="008C2B2D"/>
    <w:rsid w:val="008E1D34"/>
    <w:rsid w:val="008F0FD7"/>
    <w:rsid w:val="008F50B2"/>
    <w:rsid w:val="0090533C"/>
    <w:rsid w:val="00906E43"/>
    <w:rsid w:val="0091359A"/>
    <w:rsid w:val="00935E32"/>
    <w:rsid w:val="00941143"/>
    <w:rsid w:val="009472C8"/>
    <w:rsid w:val="0096545D"/>
    <w:rsid w:val="0096702B"/>
    <w:rsid w:val="00970BE7"/>
    <w:rsid w:val="009747CD"/>
    <w:rsid w:val="00984BE1"/>
    <w:rsid w:val="00991EC1"/>
    <w:rsid w:val="00996DD3"/>
    <w:rsid w:val="009C6060"/>
    <w:rsid w:val="009E59F0"/>
    <w:rsid w:val="009F4A25"/>
    <w:rsid w:val="009F4B6B"/>
    <w:rsid w:val="009F6900"/>
    <w:rsid w:val="00A1504B"/>
    <w:rsid w:val="00A31A01"/>
    <w:rsid w:val="00A37AF5"/>
    <w:rsid w:val="00A41611"/>
    <w:rsid w:val="00A47F0F"/>
    <w:rsid w:val="00A5179D"/>
    <w:rsid w:val="00A56061"/>
    <w:rsid w:val="00A610F2"/>
    <w:rsid w:val="00A70292"/>
    <w:rsid w:val="00A71034"/>
    <w:rsid w:val="00A82C19"/>
    <w:rsid w:val="00A86C00"/>
    <w:rsid w:val="00AA5048"/>
    <w:rsid w:val="00AE0005"/>
    <w:rsid w:val="00AF0B98"/>
    <w:rsid w:val="00AF5FC2"/>
    <w:rsid w:val="00B03270"/>
    <w:rsid w:val="00B1019A"/>
    <w:rsid w:val="00B11FB7"/>
    <w:rsid w:val="00B234E5"/>
    <w:rsid w:val="00B50737"/>
    <w:rsid w:val="00B538F7"/>
    <w:rsid w:val="00B62599"/>
    <w:rsid w:val="00B637B6"/>
    <w:rsid w:val="00B65786"/>
    <w:rsid w:val="00B731A2"/>
    <w:rsid w:val="00B820A9"/>
    <w:rsid w:val="00B83C3B"/>
    <w:rsid w:val="00B93696"/>
    <w:rsid w:val="00BA353B"/>
    <w:rsid w:val="00BB399C"/>
    <w:rsid w:val="00BB6C05"/>
    <w:rsid w:val="00BC54C4"/>
    <w:rsid w:val="00BC64AF"/>
    <w:rsid w:val="00BE0632"/>
    <w:rsid w:val="00BE5465"/>
    <w:rsid w:val="00BF5C0A"/>
    <w:rsid w:val="00C0327E"/>
    <w:rsid w:val="00C0442F"/>
    <w:rsid w:val="00C172AA"/>
    <w:rsid w:val="00C45AE5"/>
    <w:rsid w:val="00C62623"/>
    <w:rsid w:val="00CC2360"/>
    <w:rsid w:val="00CE0C48"/>
    <w:rsid w:val="00CE72FB"/>
    <w:rsid w:val="00CF3181"/>
    <w:rsid w:val="00D019B3"/>
    <w:rsid w:val="00D0754C"/>
    <w:rsid w:val="00D31BEE"/>
    <w:rsid w:val="00D3220B"/>
    <w:rsid w:val="00D42C1F"/>
    <w:rsid w:val="00D44352"/>
    <w:rsid w:val="00D46ACF"/>
    <w:rsid w:val="00D5740B"/>
    <w:rsid w:val="00D74A49"/>
    <w:rsid w:val="00D92B7D"/>
    <w:rsid w:val="00DC7B8F"/>
    <w:rsid w:val="00DD064B"/>
    <w:rsid w:val="00DE5142"/>
    <w:rsid w:val="00DF30B2"/>
    <w:rsid w:val="00DF4133"/>
    <w:rsid w:val="00DF57FF"/>
    <w:rsid w:val="00E0560A"/>
    <w:rsid w:val="00E24647"/>
    <w:rsid w:val="00E2522B"/>
    <w:rsid w:val="00E32B26"/>
    <w:rsid w:val="00E40100"/>
    <w:rsid w:val="00E473E3"/>
    <w:rsid w:val="00E57269"/>
    <w:rsid w:val="00E62912"/>
    <w:rsid w:val="00E87455"/>
    <w:rsid w:val="00EA4145"/>
    <w:rsid w:val="00EC3635"/>
    <w:rsid w:val="00ED01CD"/>
    <w:rsid w:val="00ED0B4B"/>
    <w:rsid w:val="00EF012E"/>
    <w:rsid w:val="00EF13AD"/>
    <w:rsid w:val="00F01393"/>
    <w:rsid w:val="00F02002"/>
    <w:rsid w:val="00F02280"/>
    <w:rsid w:val="00F031F9"/>
    <w:rsid w:val="00F072CE"/>
    <w:rsid w:val="00F15616"/>
    <w:rsid w:val="00F2033E"/>
    <w:rsid w:val="00F40DFD"/>
    <w:rsid w:val="00F666C8"/>
    <w:rsid w:val="00F8538B"/>
    <w:rsid w:val="00F910BF"/>
    <w:rsid w:val="00F945B6"/>
    <w:rsid w:val="00FA0CD4"/>
    <w:rsid w:val="00FA4C68"/>
    <w:rsid w:val="00FB0D44"/>
    <w:rsid w:val="00FB1705"/>
    <w:rsid w:val="00FB4726"/>
    <w:rsid w:val="00FD7C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B681B"/>
  <w15:chartTrackingRefBased/>
  <w15:docId w15:val="{E4478F16-492F-410F-A8FC-328DA07C7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B47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3D415D"/>
    <w:pPr>
      <w:keepNext/>
      <w:keepLines/>
      <w:spacing w:before="40" w:after="0"/>
      <w:outlineLvl w:val="1"/>
    </w:pPr>
    <w:rPr>
      <w:rFonts w:asciiTheme="majorHAnsi" w:eastAsiaTheme="majorEastAsia" w:hAnsiTheme="majorHAnsi" w:cstheme="majorBidi"/>
      <w:color w:val="2F5496" w:themeColor="accent1" w:themeShade="BF"/>
      <w:sz w:val="24"/>
      <w:szCs w:val="26"/>
    </w:rPr>
  </w:style>
  <w:style w:type="paragraph" w:styleId="berschrift3">
    <w:name w:val="heading 3"/>
    <w:basedOn w:val="Standard"/>
    <w:next w:val="Standard"/>
    <w:link w:val="berschrift3Zchn"/>
    <w:uiPriority w:val="9"/>
    <w:unhideWhenUsed/>
    <w:qFormat/>
    <w:rsid w:val="005514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B4726"/>
    <w:rPr>
      <w:rFonts w:asciiTheme="majorHAnsi" w:eastAsiaTheme="majorEastAsia" w:hAnsiTheme="majorHAnsi" w:cstheme="majorBidi"/>
      <w:color w:val="2F5496" w:themeColor="accent1" w:themeShade="BF"/>
      <w:sz w:val="32"/>
      <w:szCs w:val="32"/>
    </w:rPr>
  </w:style>
  <w:style w:type="table" w:styleId="Tabellenraster">
    <w:name w:val="Table Grid"/>
    <w:basedOn w:val="NormaleTabelle"/>
    <w:uiPriority w:val="39"/>
    <w:rsid w:val="00134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34B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4BEE"/>
  </w:style>
  <w:style w:type="paragraph" w:styleId="Fuzeile">
    <w:name w:val="footer"/>
    <w:basedOn w:val="Standard"/>
    <w:link w:val="FuzeileZchn"/>
    <w:uiPriority w:val="99"/>
    <w:unhideWhenUsed/>
    <w:rsid w:val="00134B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4BEE"/>
  </w:style>
  <w:style w:type="paragraph" w:styleId="Listenabsatz">
    <w:name w:val="List Paragraph"/>
    <w:basedOn w:val="Standard"/>
    <w:uiPriority w:val="34"/>
    <w:qFormat/>
    <w:rsid w:val="00DF57FF"/>
    <w:pPr>
      <w:ind w:left="720"/>
      <w:contextualSpacing/>
    </w:pPr>
  </w:style>
  <w:style w:type="paragraph" w:styleId="Inhaltsverzeichnisberschrift">
    <w:name w:val="TOC Heading"/>
    <w:basedOn w:val="berschrift1"/>
    <w:next w:val="Standard"/>
    <w:uiPriority w:val="39"/>
    <w:unhideWhenUsed/>
    <w:qFormat/>
    <w:rsid w:val="000361DB"/>
    <w:pPr>
      <w:outlineLvl w:val="9"/>
    </w:pPr>
    <w:rPr>
      <w:lang w:eastAsia="de-DE"/>
    </w:rPr>
  </w:style>
  <w:style w:type="paragraph" w:styleId="Verzeichnis1">
    <w:name w:val="toc 1"/>
    <w:basedOn w:val="Standard"/>
    <w:next w:val="Standard"/>
    <w:autoRedefine/>
    <w:uiPriority w:val="39"/>
    <w:unhideWhenUsed/>
    <w:rsid w:val="00935E32"/>
    <w:pPr>
      <w:tabs>
        <w:tab w:val="left" w:pos="440"/>
        <w:tab w:val="right" w:leader="dot" w:pos="9062"/>
      </w:tabs>
      <w:spacing w:after="100"/>
    </w:pPr>
  </w:style>
  <w:style w:type="character" w:styleId="Hyperlink">
    <w:name w:val="Hyperlink"/>
    <w:basedOn w:val="Absatz-Standardschriftart"/>
    <w:uiPriority w:val="99"/>
    <w:unhideWhenUsed/>
    <w:rsid w:val="000361DB"/>
    <w:rPr>
      <w:color w:val="0563C1" w:themeColor="hyperlink"/>
      <w:u w:val="single"/>
    </w:rPr>
  </w:style>
  <w:style w:type="character" w:customStyle="1" w:styleId="berschrift2Zchn">
    <w:name w:val="Überschrift 2 Zchn"/>
    <w:basedOn w:val="Absatz-Standardschriftart"/>
    <w:link w:val="berschrift2"/>
    <w:uiPriority w:val="9"/>
    <w:rsid w:val="003D415D"/>
    <w:rPr>
      <w:rFonts w:asciiTheme="majorHAnsi" w:eastAsiaTheme="majorEastAsia" w:hAnsiTheme="majorHAnsi" w:cstheme="majorBidi"/>
      <w:color w:val="2F5496" w:themeColor="accent1" w:themeShade="BF"/>
      <w:sz w:val="24"/>
      <w:szCs w:val="26"/>
    </w:rPr>
  </w:style>
  <w:style w:type="paragraph" w:styleId="Verzeichnis2">
    <w:name w:val="toc 2"/>
    <w:basedOn w:val="Standard"/>
    <w:next w:val="Standard"/>
    <w:autoRedefine/>
    <w:uiPriority w:val="39"/>
    <w:unhideWhenUsed/>
    <w:rsid w:val="000361DB"/>
    <w:pPr>
      <w:spacing w:after="100"/>
      <w:ind w:left="220"/>
    </w:pPr>
  </w:style>
  <w:style w:type="table" w:styleId="EinfacheTabelle4">
    <w:name w:val="Plain Table 4"/>
    <w:basedOn w:val="NormaleTabelle"/>
    <w:uiPriority w:val="44"/>
    <w:rsid w:val="009C606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1">
    <w:name w:val="Plain Table 1"/>
    <w:basedOn w:val="NormaleTabelle"/>
    <w:uiPriority w:val="41"/>
    <w:rsid w:val="009C606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mithellemGitternetz">
    <w:name w:val="Grid Table Light"/>
    <w:basedOn w:val="NormaleTabelle"/>
    <w:uiPriority w:val="40"/>
    <w:rsid w:val="009C60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2">
    <w:name w:val="Plain Table 2"/>
    <w:basedOn w:val="NormaleTabelle"/>
    <w:uiPriority w:val="42"/>
    <w:rsid w:val="009C606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9C606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5">
    <w:name w:val="Plain Table 5"/>
    <w:basedOn w:val="NormaleTabelle"/>
    <w:uiPriority w:val="45"/>
    <w:rsid w:val="009C606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berschrift3Zchn">
    <w:name w:val="Überschrift 3 Zchn"/>
    <w:basedOn w:val="Absatz-Standardschriftart"/>
    <w:link w:val="berschrift3"/>
    <w:uiPriority w:val="9"/>
    <w:rsid w:val="0055148F"/>
    <w:rPr>
      <w:rFonts w:asciiTheme="majorHAnsi" w:eastAsiaTheme="majorEastAsia" w:hAnsiTheme="majorHAnsi" w:cstheme="majorBidi"/>
      <w:color w:val="1F3763" w:themeColor="accent1" w:themeShade="7F"/>
      <w:sz w:val="24"/>
      <w:szCs w:val="24"/>
    </w:rPr>
  </w:style>
  <w:style w:type="paragraph" w:styleId="Verzeichnis3">
    <w:name w:val="toc 3"/>
    <w:basedOn w:val="Standard"/>
    <w:next w:val="Standard"/>
    <w:autoRedefine/>
    <w:uiPriority w:val="39"/>
    <w:unhideWhenUsed/>
    <w:rsid w:val="0055148F"/>
    <w:pPr>
      <w:spacing w:after="100"/>
      <w:ind w:left="440"/>
    </w:pPr>
  </w:style>
  <w:style w:type="character" w:styleId="NichtaufgelsteErwhnung">
    <w:name w:val="Unresolved Mention"/>
    <w:basedOn w:val="Absatz-Standardschriftart"/>
    <w:uiPriority w:val="99"/>
    <w:semiHidden/>
    <w:unhideWhenUsed/>
    <w:rsid w:val="0069704C"/>
    <w:rPr>
      <w:color w:val="605E5C"/>
      <w:shd w:val="clear" w:color="auto" w:fill="E1DFDD"/>
    </w:rPr>
  </w:style>
  <w:style w:type="character" w:styleId="Kommentarzeichen">
    <w:name w:val="annotation reference"/>
    <w:basedOn w:val="Absatz-Standardschriftart"/>
    <w:uiPriority w:val="99"/>
    <w:semiHidden/>
    <w:unhideWhenUsed/>
    <w:rsid w:val="00136097"/>
    <w:rPr>
      <w:sz w:val="16"/>
      <w:szCs w:val="16"/>
    </w:rPr>
  </w:style>
  <w:style w:type="paragraph" w:styleId="Kommentartext">
    <w:name w:val="annotation text"/>
    <w:basedOn w:val="Standard"/>
    <w:link w:val="KommentartextZchn"/>
    <w:uiPriority w:val="99"/>
    <w:semiHidden/>
    <w:unhideWhenUsed/>
    <w:rsid w:val="0013609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36097"/>
    <w:rPr>
      <w:sz w:val="20"/>
      <w:szCs w:val="20"/>
    </w:rPr>
  </w:style>
  <w:style w:type="paragraph" w:styleId="Kommentarthema">
    <w:name w:val="annotation subject"/>
    <w:basedOn w:val="Kommentartext"/>
    <w:next w:val="Kommentartext"/>
    <w:link w:val="KommentarthemaZchn"/>
    <w:uiPriority w:val="99"/>
    <w:semiHidden/>
    <w:unhideWhenUsed/>
    <w:rsid w:val="00136097"/>
    <w:rPr>
      <w:b/>
      <w:bCs/>
    </w:rPr>
  </w:style>
  <w:style w:type="character" w:customStyle="1" w:styleId="KommentarthemaZchn">
    <w:name w:val="Kommentarthema Zchn"/>
    <w:basedOn w:val="KommentartextZchn"/>
    <w:link w:val="Kommentarthema"/>
    <w:uiPriority w:val="99"/>
    <w:semiHidden/>
    <w:rsid w:val="00136097"/>
    <w:rPr>
      <w:b/>
      <w:bCs/>
      <w:sz w:val="20"/>
      <w:szCs w:val="20"/>
    </w:rPr>
  </w:style>
  <w:style w:type="paragraph" w:styleId="Sprechblasentext">
    <w:name w:val="Balloon Text"/>
    <w:basedOn w:val="Standard"/>
    <w:link w:val="SprechblasentextZchn"/>
    <w:uiPriority w:val="99"/>
    <w:semiHidden/>
    <w:unhideWhenUsed/>
    <w:rsid w:val="0013609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36097"/>
    <w:rPr>
      <w:rFonts w:ascii="Segoe UI" w:hAnsi="Segoe UI" w:cs="Segoe UI"/>
      <w:sz w:val="18"/>
      <w:szCs w:val="18"/>
    </w:rPr>
  </w:style>
  <w:style w:type="paragraph" w:styleId="berarbeitung">
    <w:name w:val="Revision"/>
    <w:hidden/>
    <w:uiPriority w:val="99"/>
    <w:semiHidden/>
    <w:rsid w:val="000822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11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aedtetag.de/files/dst/docs/Themen/2024/Handreichung-ISLL-2024.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ndkreistag.de/images/stories/themen/ITSicherheit/2024_Handreichung_IT-Sicherheit.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taedtetag.de/files/dst/docs/Themen/2024/Handreichung-ISLL-2024.pdf" TargetMode="External"/><Relationship Id="rId4" Type="http://schemas.openxmlformats.org/officeDocument/2006/relationships/settings" Target="settings.xml"/><Relationship Id="rId9" Type="http://schemas.openxmlformats.org/officeDocument/2006/relationships/hyperlink" Target="http://www.landkreistag.de/images/stories/themen/ITSicherheit/2024_Handreichung_IT-Sicherheit.pdf" TargetMode="Externa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DAD91-91CD-4EB1-96AA-707C1F602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1584</Words>
  <Characters>9982</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2022-02-04T09:47:00Z</cp:lastPrinted>
  <dcterms:created xsi:type="dcterms:W3CDTF">2025-08-08T09:11:00Z</dcterms:created>
  <dcterms:modified xsi:type="dcterms:W3CDTF">2025-08-08T09:11:00Z</dcterms:modified>
</cp:coreProperties>
</file>